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2F" w:rsidRPr="009C1F14" w:rsidRDefault="000E342F" w:rsidP="000E342F">
      <w:pPr>
        <w:tabs>
          <w:tab w:val="left" w:pos="709"/>
        </w:tabs>
        <w:spacing w:after="0" w:line="240" w:lineRule="auto"/>
        <w:ind w:left="-284"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9C1F1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ПРЕДМЕТНАЯ ОБЛАСТЬ</w:t>
      </w:r>
    </w:p>
    <w:p w:rsidR="000E342F" w:rsidRPr="009C1F14" w:rsidRDefault="000E342F" w:rsidP="000E342F">
      <w:pPr>
        <w:tabs>
          <w:tab w:val="left" w:pos="709"/>
        </w:tabs>
        <w:spacing w:after="0" w:line="240" w:lineRule="auto"/>
        <w:ind w:left="-284"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9C1F1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«РУССКИЙ ЯЗЫК И ЛИТЕРАТУРНОЕ ЧТЕНИЕ»</w:t>
      </w:r>
    </w:p>
    <w:p w:rsidR="000E342F" w:rsidRPr="009C1F14" w:rsidRDefault="000E342F" w:rsidP="000E342F">
      <w:pPr>
        <w:tabs>
          <w:tab w:val="left" w:pos="709"/>
        </w:tabs>
        <w:spacing w:after="0" w:line="240" w:lineRule="auto"/>
        <w:ind w:left="-284"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9C1F1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Учебный предмет</w:t>
      </w:r>
    </w:p>
    <w:p w:rsidR="000E342F" w:rsidRPr="009C1F14" w:rsidRDefault="000E342F" w:rsidP="000E342F">
      <w:pPr>
        <w:tabs>
          <w:tab w:val="left" w:pos="709"/>
        </w:tabs>
        <w:spacing w:after="0" w:line="240" w:lineRule="auto"/>
        <w:ind w:left="-284"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</w:pPr>
      <w:r w:rsidRPr="009C1F14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val="ru-RU" w:eastAsia="ru-RU"/>
        </w:rPr>
        <w:t>«Русский язык (Формирование грамматического строя речи, грамматика)»</w:t>
      </w:r>
    </w:p>
    <w:p w:rsidR="000E342F" w:rsidRPr="009C1F14" w:rsidRDefault="000E342F" w:rsidP="000E342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284" w:firstLine="1135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</w:pPr>
    </w:p>
    <w:p w:rsidR="000E342F" w:rsidRPr="009C1F14" w:rsidRDefault="000E342F" w:rsidP="000E342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284" w:firstLine="1135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  <w:t>1.</w:t>
      </w:r>
      <w:r w:rsidRPr="009C1F14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val="ru-RU"/>
        </w:rPr>
        <w:t>Пояснительная записка.</w:t>
      </w:r>
    </w:p>
    <w:p w:rsidR="000E342F" w:rsidRPr="009C1F14" w:rsidRDefault="000E342F" w:rsidP="00346601">
      <w:pPr>
        <w:suppressAutoHyphens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C1F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 </w:t>
      </w:r>
      <w:r w:rsidR="006A60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</w:t>
      </w:r>
      <w:r w:rsidRPr="009C1F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6A60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4B17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для 3</w:t>
      </w:r>
      <w:r w:rsidRPr="009C1F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класса </w:t>
      </w:r>
      <w:r w:rsidRPr="009C1F14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>начального общего образования</w:t>
      </w:r>
      <w:r w:rsidRPr="009C1F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1F14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  <w:t xml:space="preserve">для слабослышащих и позднооглохших обучающихся </w:t>
      </w:r>
      <w:r w:rsidRPr="009C1F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составлена </w:t>
      </w:r>
      <w:r w:rsidRPr="009C1F14">
        <w:rPr>
          <w:rFonts w:ascii="Times New Roman" w:hAnsi="Times New Roman" w:cs="Times New Roman"/>
          <w:b/>
          <w:sz w:val="24"/>
          <w:szCs w:val="24"/>
          <w:lang w:val="ru-RU"/>
        </w:rPr>
        <w:t>на основании следующих документов:</w:t>
      </w:r>
      <w:r w:rsidRPr="009C1F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</w:p>
    <w:p w:rsidR="000E342F" w:rsidRPr="009C1F14" w:rsidRDefault="000E342F" w:rsidP="00346601">
      <w:pPr>
        <w:pStyle w:val="Default"/>
        <w:ind w:left="-284" w:firstLine="568"/>
        <w:jc w:val="both"/>
        <w:rPr>
          <w:color w:val="auto"/>
        </w:rPr>
      </w:pPr>
      <w:r>
        <w:rPr>
          <w:color w:val="auto"/>
        </w:rPr>
        <w:t>1</w:t>
      </w:r>
      <w:r w:rsidRPr="009C1F14">
        <w:rPr>
          <w:color w:val="auto"/>
        </w:rPr>
        <w:t>.</w:t>
      </w:r>
      <w:r w:rsidRPr="009C1F14">
        <w:t>«</w:t>
      </w:r>
      <w:r w:rsidRPr="009C1F14">
        <w:rPr>
          <w:color w:val="auto"/>
        </w:rPr>
        <w:t>Федеральная адаптированная образовательная программа начального общего образования для  слабослышащих и поздноогло</w:t>
      </w:r>
      <w:r>
        <w:rPr>
          <w:color w:val="auto"/>
        </w:rPr>
        <w:t xml:space="preserve">хших обучающихся (вариант 2.2) </w:t>
      </w:r>
    </w:p>
    <w:p w:rsidR="000E342F" w:rsidRPr="009C1F14" w:rsidRDefault="000E342F" w:rsidP="00346601">
      <w:pPr>
        <w:suppressAutoHyphens/>
        <w:spacing w:after="0" w:line="240" w:lineRule="auto"/>
        <w:ind w:left="-284" w:firstLine="568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9C1F14">
        <w:rPr>
          <w:rFonts w:ascii="Times New Roman" w:hAnsi="Times New Roman" w:cs="Times New Roman"/>
          <w:sz w:val="24"/>
          <w:szCs w:val="24"/>
          <w:lang w:val="ru-RU"/>
        </w:rPr>
        <w:t xml:space="preserve">.« Примерные рабочие программы по учебным предметам и коррекционным курсам НОО </w:t>
      </w:r>
      <w:proofErr w:type="gramStart"/>
      <w:r w:rsidRPr="009C1F14">
        <w:rPr>
          <w:rFonts w:ascii="Times New Roman" w:hAnsi="Times New Roman" w:cs="Times New Roman"/>
          <w:sz w:val="24"/>
          <w:szCs w:val="24"/>
          <w:lang w:val="ru-RU"/>
        </w:rPr>
        <w:t>слабослышащих</w:t>
      </w:r>
      <w:proofErr w:type="gramEnd"/>
      <w:r w:rsidRPr="009C1F14">
        <w:rPr>
          <w:rFonts w:ascii="Times New Roman" w:hAnsi="Times New Roman" w:cs="Times New Roman"/>
          <w:sz w:val="24"/>
          <w:szCs w:val="24"/>
          <w:lang w:val="ru-RU"/>
        </w:rPr>
        <w:t xml:space="preserve"> и позднооглохших обучающихся. Варианты 2.2, 2.3</w:t>
      </w:r>
      <w:proofErr w:type="gramStart"/>
      <w:r w:rsidRPr="009C1F14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9C1F14">
        <w:rPr>
          <w:rFonts w:ascii="Times New Roman" w:hAnsi="Times New Roman" w:cs="Times New Roman"/>
          <w:sz w:val="24"/>
          <w:szCs w:val="24"/>
          <w:lang w:val="ru-RU"/>
        </w:rPr>
        <w:t xml:space="preserve"> / Министерство просвещения Российской Федерации. – Москва</w:t>
      </w:r>
      <w:proofErr w:type="gramStart"/>
      <w:r w:rsidRPr="009C1F14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9C1F14">
        <w:rPr>
          <w:rFonts w:ascii="Times New Roman" w:hAnsi="Times New Roman" w:cs="Times New Roman"/>
          <w:sz w:val="24"/>
          <w:szCs w:val="24"/>
          <w:lang w:val="ru-RU"/>
        </w:rPr>
        <w:t xml:space="preserve"> « Просвещение», 2022.-   655 с.- (ФГОС ОВЗ)</w:t>
      </w:r>
    </w:p>
    <w:p w:rsidR="000E342F" w:rsidRPr="00346601" w:rsidRDefault="000E342F" w:rsidP="00346601">
      <w:pPr>
        <w:keepNext/>
        <w:autoSpaceDE w:val="0"/>
        <w:autoSpaceDN w:val="0"/>
        <w:adjustRightInd w:val="0"/>
        <w:spacing w:after="0" w:line="240" w:lineRule="auto"/>
        <w:ind w:left="-284" w:firstLine="568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 w:eastAsia="ru-RU"/>
        </w:rPr>
      </w:pPr>
      <w:r w:rsidRPr="009C1F1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 w:eastAsia="ru-RU"/>
        </w:rPr>
        <w:t>Учебно-методическое и материально-техническое обеспечение образовательной деятельности по предмету:</w:t>
      </w:r>
      <w:r w:rsidR="0034660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 w:eastAsia="ru-RU"/>
        </w:rPr>
        <w:t xml:space="preserve"> </w:t>
      </w:r>
      <w:r w:rsidR="0034660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А.Г. </w:t>
      </w:r>
      <w:proofErr w:type="spellStart"/>
      <w:r w:rsidR="00346601">
        <w:rPr>
          <w:rFonts w:ascii="Times New Roman" w:hAnsi="Times New Roman" w:cs="Times New Roman"/>
          <w:sz w:val="24"/>
          <w:szCs w:val="24"/>
          <w:lang w:val="ru-RU" w:eastAsia="ru-RU"/>
        </w:rPr>
        <w:t>Зикеев</w:t>
      </w:r>
      <w:proofErr w:type="spellEnd"/>
      <w:r w:rsidR="0034660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C1F14">
        <w:rPr>
          <w:rFonts w:ascii="Times New Roman" w:hAnsi="Times New Roman" w:cs="Times New Roman"/>
          <w:sz w:val="24"/>
          <w:szCs w:val="24"/>
          <w:lang w:val="ru-RU" w:eastAsia="ru-RU"/>
        </w:rPr>
        <w:t>«Русский язык». Уче</w:t>
      </w:r>
      <w:r w:rsidR="00A567B5">
        <w:rPr>
          <w:rFonts w:ascii="Times New Roman" w:hAnsi="Times New Roman" w:cs="Times New Roman"/>
          <w:sz w:val="24"/>
          <w:szCs w:val="24"/>
          <w:lang w:val="ru-RU" w:eastAsia="ru-RU"/>
        </w:rPr>
        <w:t>бник для 3 класса специальных (</w:t>
      </w:r>
      <w:r w:rsidRPr="009C1F14">
        <w:rPr>
          <w:rFonts w:ascii="Times New Roman" w:hAnsi="Times New Roman" w:cs="Times New Roman"/>
          <w:sz w:val="24"/>
          <w:szCs w:val="24"/>
          <w:lang w:val="ru-RU" w:eastAsia="ru-RU"/>
        </w:rPr>
        <w:t>коррекционных) образовател</w:t>
      </w:r>
      <w:r w:rsidR="00346601">
        <w:rPr>
          <w:rFonts w:ascii="Times New Roman" w:hAnsi="Times New Roman" w:cs="Times New Roman"/>
          <w:sz w:val="24"/>
          <w:szCs w:val="24"/>
          <w:lang w:val="ru-RU" w:eastAsia="ru-RU"/>
        </w:rPr>
        <w:t>ь</w:t>
      </w:r>
      <w:r w:rsidRPr="009C1F14">
        <w:rPr>
          <w:rFonts w:ascii="Times New Roman" w:hAnsi="Times New Roman" w:cs="Times New Roman"/>
          <w:sz w:val="24"/>
          <w:szCs w:val="24"/>
          <w:lang w:val="ru-RU" w:eastAsia="ru-RU"/>
        </w:rPr>
        <w:t>ных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учреждений 2 вида</w:t>
      </w:r>
      <w:r w:rsidR="00346601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.- </w:t>
      </w:r>
      <w:r w:rsidRPr="009C1F1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2 частях. М.: </w:t>
      </w:r>
      <w:proofErr w:type="spellStart"/>
      <w:r w:rsidRPr="009C1F14">
        <w:rPr>
          <w:rFonts w:ascii="Times New Roman" w:hAnsi="Times New Roman" w:cs="Times New Roman"/>
          <w:sz w:val="24"/>
          <w:szCs w:val="24"/>
          <w:lang w:val="ru-RU" w:eastAsia="ru-RU"/>
        </w:rPr>
        <w:t>Гу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манитар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Изд.центр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ВЛАДОС,2013</w:t>
      </w:r>
    </w:p>
    <w:p w:rsidR="000E342F" w:rsidRDefault="000E342F" w:rsidP="00346601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E342F" w:rsidRPr="009C1F14" w:rsidRDefault="000E342F" w:rsidP="000E342F">
      <w:pPr>
        <w:widowControl w:val="0"/>
        <w:autoSpaceDE w:val="0"/>
        <w:autoSpaceDN w:val="0"/>
        <w:spacing w:after="0" w:line="240" w:lineRule="auto"/>
        <w:ind w:left="-284" w:firstLine="113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2.</w:t>
      </w: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Место учебного предмета в учебном плане</w:t>
      </w:r>
    </w:p>
    <w:p w:rsidR="000E342F" w:rsidRPr="009C1F14" w:rsidRDefault="000E342F" w:rsidP="00D92935">
      <w:pPr>
        <w:widowControl w:val="0"/>
        <w:autoSpaceDE w:val="0"/>
        <w:autoSpaceDN w:val="0"/>
        <w:spacing w:before="132"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На изучение учебного предмета «Русский язык» в 3 классе II</w:t>
      </w:r>
      <w:r w:rsidRPr="009C1F14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отделения</w:t>
      </w:r>
      <w:r w:rsidRPr="009C1F1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отводится 136 часов</w:t>
      </w:r>
      <w:r w:rsidRPr="009C1F14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(4 часа</w:t>
      </w:r>
      <w:r w:rsidRPr="009C1F1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</w:t>
      </w:r>
      <w:r w:rsidRPr="009C1F1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неделю</w:t>
      </w:r>
      <w:r w:rsidRPr="009C1F1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34</w:t>
      </w:r>
      <w:r w:rsidRPr="009C1F14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учебные</w:t>
      </w:r>
      <w:r w:rsidRPr="009C1F14">
        <w:rPr>
          <w:rFonts w:ascii="Times New Roman" w:eastAsia="Times New Roman" w:hAnsi="Times New Roman" w:cs="Times New Roman"/>
          <w:spacing w:val="-2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недели).</w:t>
      </w:r>
      <w:r w:rsidR="00D9293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Практическое</w:t>
      </w:r>
      <w:r w:rsidRPr="009C1F14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овладение</w:t>
      </w:r>
      <w:r w:rsidRPr="009C1F14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основными</w:t>
      </w:r>
      <w:r w:rsidRPr="009C1F14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грамматическими</w:t>
      </w:r>
      <w:r w:rsidRPr="009C1F14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закономерностями</w:t>
      </w:r>
      <w:r w:rsidRPr="009C1F14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языка.</w:t>
      </w:r>
    </w:p>
    <w:p w:rsidR="000E342F" w:rsidRPr="009C1F14" w:rsidRDefault="000E342F" w:rsidP="000E342F">
      <w:pPr>
        <w:widowControl w:val="0"/>
        <w:autoSpaceDE w:val="0"/>
        <w:autoSpaceDN w:val="0"/>
        <w:spacing w:after="0" w:line="240" w:lineRule="auto"/>
        <w:ind w:left="-284" w:firstLine="113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</w:p>
    <w:p w:rsidR="000E342F" w:rsidRPr="009C1F14" w:rsidRDefault="000E342F" w:rsidP="000E342F">
      <w:pPr>
        <w:widowControl w:val="0"/>
        <w:autoSpaceDE w:val="0"/>
        <w:autoSpaceDN w:val="0"/>
        <w:spacing w:after="0" w:line="240" w:lineRule="auto"/>
        <w:ind w:left="-284" w:firstLine="113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3.</w:t>
      </w: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Содержание учебного предмета</w:t>
      </w:r>
    </w:p>
    <w:p w:rsidR="006811F5" w:rsidRPr="00346601" w:rsidRDefault="006811F5" w:rsidP="006811F5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6811F5">
        <w:rPr>
          <w:rFonts w:ascii="Times New Roman" w:hAnsi="Times New Roman" w:cs="Times New Roman"/>
          <w:b/>
          <w:bCs/>
        </w:rPr>
        <w:t>Формирование грамматического строя речи</w:t>
      </w:r>
      <w:r w:rsidR="00346601">
        <w:rPr>
          <w:rFonts w:ascii="Times New Roman" w:hAnsi="Times New Roman" w:cs="Times New Roman"/>
          <w:b/>
          <w:bCs/>
        </w:rPr>
        <w:t xml:space="preserve"> </w:t>
      </w:r>
      <w:r w:rsidRPr="00346601">
        <w:rPr>
          <w:rFonts w:ascii="Times New Roman" w:hAnsi="Times New Roman" w:cs="Times New Roman"/>
        </w:rPr>
        <w:t>(2 часа в неделю, 68 часов)</w:t>
      </w:r>
    </w:p>
    <w:p w:rsidR="006811F5" w:rsidRPr="00346601" w:rsidRDefault="006811F5" w:rsidP="00346601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6811F5">
        <w:rPr>
          <w:rFonts w:ascii="Times New Roman" w:hAnsi="Times New Roman" w:cs="Times New Roman"/>
          <w:b/>
          <w:bCs/>
        </w:rPr>
        <w:t>Грамматика и правописание</w:t>
      </w:r>
      <w:r w:rsidR="00346601">
        <w:rPr>
          <w:rFonts w:ascii="Times New Roman" w:hAnsi="Times New Roman" w:cs="Times New Roman"/>
          <w:b/>
          <w:bCs/>
        </w:rPr>
        <w:t xml:space="preserve"> </w:t>
      </w:r>
      <w:r w:rsidRPr="00346601">
        <w:rPr>
          <w:rFonts w:ascii="Times New Roman" w:hAnsi="Times New Roman" w:cs="Times New Roman"/>
        </w:rPr>
        <w:t xml:space="preserve"> </w:t>
      </w:r>
      <w:r w:rsidRPr="00D92935">
        <w:rPr>
          <w:rFonts w:ascii="Times New Roman" w:hAnsi="Times New Roman" w:cs="Times New Roman"/>
        </w:rPr>
        <w:t>(</w:t>
      </w:r>
      <w:r w:rsidRPr="00346601">
        <w:rPr>
          <w:rFonts w:ascii="Times New Roman" w:hAnsi="Times New Roman" w:cs="Times New Roman"/>
        </w:rPr>
        <w:t>2 часа в неделю, 68 часов)</w:t>
      </w:r>
    </w:p>
    <w:p w:rsidR="006811F5" w:rsidRPr="006811F5" w:rsidRDefault="006811F5" w:rsidP="006811F5">
      <w:pPr>
        <w:pStyle w:val="3"/>
        <w:ind w:left="0"/>
        <w:jc w:val="center"/>
        <w:rPr>
          <w:rFonts w:ascii="Times New Roman" w:hAnsi="Times New Roman" w:cs="Times New Roman"/>
          <w:i/>
          <w:iCs/>
          <w:color w:val="231F20"/>
          <w:spacing w:val="-2"/>
          <w:sz w:val="24"/>
          <w:szCs w:val="24"/>
        </w:rPr>
      </w:pPr>
      <w:r w:rsidRPr="006811F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I </w:t>
      </w:r>
      <w:r w:rsidRPr="006811F5">
        <w:rPr>
          <w:rFonts w:ascii="Times New Roman" w:hAnsi="Times New Roman" w:cs="Times New Roman"/>
          <w:i/>
          <w:iCs/>
          <w:color w:val="231F20"/>
          <w:spacing w:val="-2"/>
          <w:sz w:val="24"/>
          <w:szCs w:val="24"/>
        </w:rPr>
        <w:t>четверть</w:t>
      </w:r>
    </w:p>
    <w:p w:rsidR="006811F5" w:rsidRPr="006811F5" w:rsidRDefault="006811F5" w:rsidP="00D92935">
      <w:pPr>
        <w:pStyle w:val="a5"/>
        <w:numPr>
          <w:ilvl w:val="0"/>
          <w:numId w:val="10"/>
        </w:numPr>
        <w:spacing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6811F5">
        <w:rPr>
          <w:rFonts w:ascii="Times New Roman" w:hAnsi="Times New Roman" w:cs="Times New Roman"/>
          <w:b/>
          <w:bCs/>
        </w:rPr>
        <w:t>Формирование грамматического строя речи</w:t>
      </w:r>
    </w:p>
    <w:p w:rsidR="006811F5" w:rsidRPr="006811F5" w:rsidRDefault="006811F5" w:rsidP="00D92935">
      <w:pPr>
        <w:pStyle w:val="a5"/>
        <w:widowControl w:val="0"/>
        <w:tabs>
          <w:tab w:val="left" w:pos="765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6811F5">
        <w:rPr>
          <w:rFonts w:ascii="Times New Roman" w:hAnsi="Times New Roman" w:cs="Times New Roman"/>
          <w:b/>
          <w:color w:val="231F20"/>
        </w:rPr>
        <w:t>Практическое овладение основными грамматическими закономерностями языка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   Повторение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изученного</w:t>
      </w:r>
      <w:r w:rsidRPr="006811F5">
        <w:rPr>
          <w:color w:val="231F20"/>
          <w:spacing w:val="-1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материала.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   Составление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предложений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словосочетаниями,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обозначающими:</w:t>
      </w:r>
    </w:p>
    <w:p w:rsidR="006811F5" w:rsidRPr="006811F5" w:rsidRDefault="006811F5" w:rsidP="006811F5">
      <w:pPr>
        <w:pStyle w:val="a5"/>
        <w:widowControl w:val="0"/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1"/>
        </w:tabs>
        <w:autoSpaceDE w:val="0"/>
        <w:autoSpaceDN w:val="0"/>
        <w:spacing w:line="240" w:lineRule="auto"/>
        <w:ind w:left="0" w:firstLine="142"/>
        <w:jc w:val="both"/>
        <w:rPr>
          <w:rFonts w:ascii="Times New Roman" w:hAnsi="Times New Roman" w:cs="Times New Roman"/>
          <w:color w:val="231F20"/>
        </w:rPr>
      </w:pPr>
      <w:r w:rsidRPr="006811F5">
        <w:rPr>
          <w:rFonts w:ascii="Times New Roman" w:hAnsi="Times New Roman" w:cs="Times New Roman"/>
          <w:color w:val="231F20"/>
        </w:rPr>
        <w:t>пространственные</w:t>
      </w:r>
      <w:r w:rsidRPr="006811F5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отношения</w:t>
      </w:r>
      <w:r w:rsidRPr="006811F5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(с</w:t>
      </w:r>
      <w:r w:rsidRPr="006811F5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предлогами</w:t>
      </w:r>
      <w:r w:rsidRPr="006811F5">
        <w:rPr>
          <w:rFonts w:ascii="Times New Roman" w:hAnsi="Times New Roman" w:cs="Times New Roman"/>
          <w:color w:val="231F20"/>
          <w:spacing w:val="2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из</w:t>
      </w:r>
      <w:r w:rsidRPr="006811F5">
        <w:rPr>
          <w:rFonts w:ascii="Times New Roman" w:hAnsi="Times New Roman" w:cs="Times New Roman"/>
          <w:color w:val="231F20"/>
        </w:rPr>
        <w:t>,</w:t>
      </w:r>
      <w:r w:rsidRPr="006811F5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с</w:t>
      </w:r>
      <w:r w:rsidRPr="006811F5">
        <w:rPr>
          <w:rFonts w:ascii="Times New Roman" w:hAnsi="Times New Roman" w:cs="Times New Roman"/>
          <w:color w:val="231F20"/>
        </w:rPr>
        <w:t>,</w:t>
      </w:r>
      <w:r w:rsidRPr="006811F5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к</w:t>
      </w:r>
      <w:r w:rsidRPr="006811F5">
        <w:rPr>
          <w:rFonts w:ascii="Times New Roman" w:hAnsi="Times New Roman" w:cs="Times New Roman"/>
          <w:color w:val="231F20"/>
        </w:rPr>
        <w:t>,</w:t>
      </w:r>
      <w:r w:rsidRPr="006811F5">
        <w:rPr>
          <w:rFonts w:ascii="Times New Roman" w:hAnsi="Times New Roman" w:cs="Times New Roman"/>
          <w:color w:val="231F20"/>
          <w:spacing w:val="2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  <w:spacing w:val="-4"/>
        </w:rPr>
        <w:t>от</w:t>
      </w:r>
      <w:r w:rsidRPr="006811F5">
        <w:rPr>
          <w:rFonts w:ascii="Times New Roman" w:hAnsi="Times New Roman" w:cs="Times New Roman"/>
          <w:color w:val="231F20"/>
          <w:spacing w:val="-4"/>
        </w:rPr>
        <w:t>);</w:t>
      </w:r>
    </w:p>
    <w:p w:rsidR="006811F5" w:rsidRPr="006811F5" w:rsidRDefault="006811F5" w:rsidP="006811F5">
      <w:pPr>
        <w:pStyle w:val="a5"/>
        <w:widowControl w:val="0"/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1"/>
        </w:tabs>
        <w:autoSpaceDE w:val="0"/>
        <w:autoSpaceDN w:val="0"/>
        <w:spacing w:line="240" w:lineRule="auto"/>
        <w:ind w:left="0" w:firstLine="142"/>
        <w:jc w:val="both"/>
        <w:rPr>
          <w:rFonts w:ascii="Times New Roman" w:hAnsi="Times New Roman" w:cs="Times New Roman"/>
          <w:color w:val="231F20"/>
        </w:rPr>
      </w:pPr>
      <w:r w:rsidRPr="006811F5">
        <w:rPr>
          <w:rFonts w:ascii="Times New Roman" w:hAnsi="Times New Roman" w:cs="Times New Roman"/>
          <w:color w:val="231F20"/>
          <w:spacing w:val="-9"/>
        </w:rPr>
        <w:t>временные</w:t>
      </w:r>
      <w:r w:rsidRPr="006811F5">
        <w:rPr>
          <w:rFonts w:ascii="Times New Roman" w:hAnsi="Times New Roman" w:cs="Times New Roman"/>
          <w:color w:val="231F20"/>
          <w:spacing w:val="5"/>
        </w:rPr>
        <w:t xml:space="preserve"> </w:t>
      </w:r>
      <w:r w:rsidRPr="006811F5">
        <w:rPr>
          <w:rFonts w:ascii="Times New Roman" w:hAnsi="Times New Roman" w:cs="Times New Roman"/>
          <w:color w:val="231F20"/>
          <w:spacing w:val="-2"/>
        </w:rPr>
        <w:t>отношения;</w:t>
      </w:r>
    </w:p>
    <w:p w:rsidR="006811F5" w:rsidRPr="006811F5" w:rsidRDefault="006811F5" w:rsidP="006811F5">
      <w:pPr>
        <w:pStyle w:val="a5"/>
        <w:widowControl w:val="0"/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1"/>
        </w:tabs>
        <w:autoSpaceDE w:val="0"/>
        <w:autoSpaceDN w:val="0"/>
        <w:spacing w:line="240" w:lineRule="auto"/>
        <w:ind w:left="0" w:firstLine="142"/>
        <w:jc w:val="both"/>
        <w:rPr>
          <w:rFonts w:ascii="Times New Roman" w:hAnsi="Times New Roman" w:cs="Times New Roman"/>
          <w:color w:val="231F20"/>
        </w:rPr>
      </w:pPr>
      <w:r w:rsidRPr="006811F5">
        <w:rPr>
          <w:rFonts w:ascii="Times New Roman" w:hAnsi="Times New Roman" w:cs="Times New Roman"/>
          <w:color w:val="231F20"/>
          <w:spacing w:val="-2"/>
        </w:rPr>
        <w:t>повторение.</w:t>
      </w:r>
    </w:p>
    <w:p w:rsidR="006811F5" w:rsidRPr="006811F5" w:rsidRDefault="006811F5" w:rsidP="006811F5">
      <w:pPr>
        <w:pStyle w:val="a3"/>
        <w:ind w:left="0" w:right="0" w:firstLine="34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Практическое овладение изменениями грамматической формы слова в зависимости от её значения в составе предложения.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   Составление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предложений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словосочетаниями,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обозначающими:</w:t>
      </w:r>
    </w:p>
    <w:p w:rsidR="006811F5" w:rsidRPr="006811F5" w:rsidRDefault="006811F5" w:rsidP="006811F5">
      <w:pPr>
        <w:pStyle w:val="a5"/>
        <w:widowControl w:val="0"/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1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  <w:color w:val="231F20"/>
        </w:rPr>
      </w:pPr>
      <w:r w:rsidRPr="006811F5">
        <w:rPr>
          <w:rFonts w:ascii="Times New Roman" w:hAnsi="Times New Roman" w:cs="Times New Roman"/>
          <w:color w:val="231F20"/>
        </w:rPr>
        <w:t xml:space="preserve">косвенный объект («существительное + </w:t>
      </w:r>
      <w:r w:rsidRPr="006811F5">
        <w:rPr>
          <w:rFonts w:ascii="Times New Roman" w:hAnsi="Times New Roman" w:cs="Times New Roman"/>
          <w:i/>
          <w:color w:val="231F20"/>
        </w:rPr>
        <w:t xml:space="preserve">с, без + </w:t>
      </w:r>
      <w:r w:rsidRPr="006811F5">
        <w:rPr>
          <w:rFonts w:ascii="Times New Roman" w:hAnsi="Times New Roman" w:cs="Times New Roman"/>
          <w:color w:val="231F20"/>
        </w:rPr>
        <w:t xml:space="preserve">существительное»: </w:t>
      </w:r>
      <w:r w:rsidRPr="006811F5">
        <w:rPr>
          <w:rFonts w:ascii="Times New Roman" w:hAnsi="Times New Roman" w:cs="Times New Roman"/>
          <w:i/>
          <w:color w:val="231F20"/>
        </w:rPr>
        <w:t>банка</w:t>
      </w:r>
      <w:r w:rsidRPr="006811F5">
        <w:rPr>
          <w:rFonts w:ascii="Times New Roman" w:hAnsi="Times New Roman" w:cs="Times New Roman"/>
          <w:i/>
          <w:color w:val="231F20"/>
          <w:spacing w:val="40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с молоком, чай без лимона</w:t>
      </w:r>
      <w:r w:rsidRPr="006811F5">
        <w:rPr>
          <w:rFonts w:ascii="Times New Roman" w:hAnsi="Times New Roman" w:cs="Times New Roman"/>
          <w:color w:val="231F20"/>
        </w:rPr>
        <w:t>);</w:t>
      </w:r>
    </w:p>
    <w:p w:rsidR="006811F5" w:rsidRPr="006811F5" w:rsidRDefault="006811F5" w:rsidP="006811F5">
      <w:pPr>
        <w:pStyle w:val="a5"/>
        <w:widowControl w:val="0"/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1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  <w:color w:val="231F20"/>
        </w:rPr>
      </w:pPr>
      <w:r w:rsidRPr="006811F5">
        <w:rPr>
          <w:rFonts w:ascii="Times New Roman" w:hAnsi="Times New Roman" w:cs="Times New Roman"/>
          <w:color w:val="231F20"/>
        </w:rPr>
        <w:t>временные</w:t>
      </w:r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отношения</w:t>
      </w:r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(«существительное</w:t>
      </w:r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глагол</w:t>
      </w:r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сов</w:t>
      </w:r>
      <w:proofErr w:type="gramStart"/>
      <w:r w:rsidRPr="006811F5">
        <w:rPr>
          <w:rFonts w:ascii="Times New Roman" w:hAnsi="Times New Roman" w:cs="Times New Roman"/>
          <w:color w:val="231F20"/>
        </w:rPr>
        <w:t>.</w:t>
      </w:r>
      <w:proofErr w:type="gramEnd"/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proofErr w:type="gramStart"/>
      <w:r w:rsidRPr="006811F5">
        <w:rPr>
          <w:rFonts w:ascii="Times New Roman" w:hAnsi="Times New Roman" w:cs="Times New Roman"/>
          <w:color w:val="231F20"/>
        </w:rPr>
        <w:t>и</w:t>
      </w:r>
      <w:proofErr w:type="gramEnd"/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несов.</w:t>
      </w:r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вида»</w:t>
      </w:r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—</w:t>
      </w:r>
      <w:r w:rsidRPr="006811F5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во всех временных формах);</w:t>
      </w:r>
    </w:p>
    <w:p w:rsidR="006811F5" w:rsidRPr="006811F5" w:rsidRDefault="006811F5" w:rsidP="006811F5">
      <w:pPr>
        <w:pStyle w:val="a5"/>
        <w:widowControl w:val="0"/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1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  <w:color w:val="231F20"/>
        </w:rPr>
      </w:pPr>
      <w:r w:rsidRPr="006811F5">
        <w:rPr>
          <w:rFonts w:ascii="Times New Roman" w:hAnsi="Times New Roman" w:cs="Times New Roman"/>
          <w:color w:val="231F20"/>
        </w:rPr>
        <w:t>временные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отношения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(«местоимения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1,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2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и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3-го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лица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ед.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ч.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и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мн.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ч.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глагол сов</w:t>
      </w:r>
      <w:proofErr w:type="gramStart"/>
      <w:r w:rsidRPr="006811F5">
        <w:rPr>
          <w:rFonts w:ascii="Times New Roman" w:hAnsi="Times New Roman" w:cs="Times New Roman"/>
          <w:color w:val="231F20"/>
        </w:rPr>
        <w:t>.</w:t>
      </w:r>
      <w:proofErr w:type="gramEnd"/>
      <w:r w:rsidRPr="006811F5">
        <w:rPr>
          <w:rFonts w:ascii="Times New Roman" w:hAnsi="Times New Roman" w:cs="Times New Roman"/>
          <w:color w:val="231F20"/>
        </w:rPr>
        <w:t xml:space="preserve"> </w:t>
      </w:r>
      <w:proofErr w:type="gramStart"/>
      <w:r w:rsidRPr="006811F5">
        <w:rPr>
          <w:rFonts w:ascii="Times New Roman" w:hAnsi="Times New Roman" w:cs="Times New Roman"/>
          <w:color w:val="231F20"/>
        </w:rPr>
        <w:t>и</w:t>
      </w:r>
      <w:proofErr w:type="gramEnd"/>
      <w:r w:rsidRPr="006811F5">
        <w:rPr>
          <w:rFonts w:ascii="Times New Roman" w:hAnsi="Times New Roman" w:cs="Times New Roman"/>
          <w:color w:val="231F20"/>
        </w:rPr>
        <w:t xml:space="preserve"> несов. вида» — во всех временных формах).</w:t>
      </w:r>
    </w:p>
    <w:p w:rsidR="006811F5" w:rsidRPr="006811F5" w:rsidRDefault="006811F5" w:rsidP="006811F5">
      <w:pPr>
        <w:pStyle w:val="a3"/>
        <w:ind w:left="0" w:right="0" w:firstLine="34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  Составление</w:t>
      </w:r>
      <w:r w:rsidRPr="006811F5">
        <w:rPr>
          <w:color w:val="231F20"/>
          <w:spacing w:val="40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предложений</w:t>
      </w:r>
      <w:r w:rsidRPr="006811F5">
        <w:rPr>
          <w:color w:val="231F20"/>
          <w:spacing w:val="40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</w:t>
      </w:r>
      <w:r w:rsidRPr="006811F5">
        <w:rPr>
          <w:color w:val="231F20"/>
          <w:spacing w:val="40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словосочетаниями,</w:t>
      </w:r>
      <w:r w:rsidRPr="006811F5">
        <w:rPr>
          <w:color w:val="231F20"/>
          <w:spacing w:val="40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включающими</w:t>
      </w:r>
      <w:r w:rsidRPr="006811F5">
        <w:rPr>
          <w:color w:val="231F20"/>
          <w:spacing w:val="40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глаголы</w:t>
      </w:r>
      <w:r w:rsidRPr="006811F5">
        <w:rPr>
          <w:color w:val="231F20"/>
          <w:spacing w:val="40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 xml:space="preserve">с </w:t>
      </w:r>
      <w:r w:rsidRPr="006811F5">
        <w:rPr>
          <w:color w:val="231F20"/>
          <w:spacing w:val="-2"/>
          <w:sz w:val="24"/>
          <w:szCs w:val="24"/>
        </w:rPr>
        <w:t>приставками:</w:t>
      </w:r>
    </w:p>
    <w:p w:rsidR="006811F5" w:rsidRPr="006811F5" w:rsidRDefault="006811F5" w:rsidP="006811F5">
      <w:pPr>
        <w:pStyle w:val="a5"/>
        <w:widowControl w:val="0"/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1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  <w:i/>
          <w:color w:val="231F20"/>
        </w:rPr>
      </w:pPr>
      <w:r w:rsidRPr="006811F5">
        <w:rPr>
          <w:rFonts w:ascii="Times New Roman" w:hAnsi="Times New Roman" w:cs="Times New Roman"/>
          <w:i/>
          <w:color w:val="231F20"/>
        </w:rPr>
        <w:t>в(во-),</w:t>
      </w:r>
      <w:r w:rsidRPr="006811F5">
        <w:rPr>
          <w:rFonts w:ascii="Times New Roman" w:hAnsi="Times New Roman" w:cs="Times New Roman"/>
          <w:i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вы</w:t>
      </w:r>
      <w:r w:rsidRPr="006811F5">
        <w:rPr>
          <w:rFonts w:ascii="Times New Roman" w:hAnsi="Times New Roman" w:cs="Times New Roman"/>
          <w:color w:val="231F20"/>
        </w:rPr>
        <w:t>в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значении движения внутрь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или изнутри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 xml:space="preserve">(вошёл, </w:t>
      </w:r>
      <w:r w:rsidRPr="006811F5">
        <w:rPr>
          <w:rFonts w:ascii="Times New Roman" w:hAnsi="Times New Roman" w:cs="Times New Roman"/>
          <w:i/>
          <w:color w:val="231F20"/>
          <w:spacing w:val="-2"/>
        </w:rPr>
        <w:t>вышел);</w:t>
      </w:r>
    </w:p>
    <w:p w:rsidR="006811F5" w:rsidRPr="006811F5" w:rsidRDefault="006811F5" w:rsidP="006811F5">
      <w:pPr>
        <w:pStyle w:val="a5"/>
        <w:widowControl w:val="0"/>
        <w:numPr>
          <w:ilvl w:val="1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1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  <w:i/>
          <w:color w:val="231F20"/>
        </w:rPr>
      </w:pPr>
      <w:r w:rsidRPr="006811F5">
        <w:rPr>
          <w:rFonts w:ascii="Times New Roman" w:hAnsi="Times New Roman" w:cs="Times New Roman"/>
          <w:i/>
          <w:color w:val="231F20"/>
        </w:rPr>
        <w:t xml:space="preserve">при-, под-, у-, от(ото-) </w:t>
      </w:r>
      <w:r w:rsidRPr="006811F5">
        <w:rPr>
          <w:rFonts w:ascii="Times New Roman" w:hAnsi="Times New Roman" w:cs="Times New Roman"/>
          <w:color w:val="231F20"/>
        </w:rPr>
        <w:t xml:space="preserve">в значениях присоединения, удаления, отстранения </w:t>
      </w:r>
      <w:r w:rsidRPr="006811F5">
        <w:rPr>
          <w:rFonts w:ascii="Times New Roman" w:hAnsi="Times New Roman" w:cs="Times New Roman"/>
          <w:i/>
          <w:color w:val="231F20"/>
        </w:rPr>
        <w:t>(приклеил, подошёл, ушёл, оторвал).</w:t>
      </w:r>
    </w:p>
    <w:p w:rsidR="006811F5" w:rsidRPr="006811F5" w:rsidRDefault="006811F5" w:rsidP="006811F5">
      <w:pPr>
        <w:pStyle w:val="a5"/>
        <w:numPr>
          <w:ilvl w:val="0"/>
          <w:numId w:val="10"/>
        </w:num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811F5">
        <w:rPr>
          <w:rFonts w:ascii="Times New Roman" w:hAnsi="Times New Roman" w:cs="Times New Roman"/>
          <w:b/>
          <w:bCs/>
        </w:rPr>
        <w:t>Грамматика и правописание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   Большая</w:t>
      </w:r>
      <w:r w:rsidRPr="006811F5">
        <w:rPr>
          <w:color w:val="231F20"/>
          <w:spacing w:val="-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 xml:space="preserve">буква в именах, кличках, </w:t>
      </w:r>
      <w:r w:rsidRPr="006811F5">
        <w:rPr>
          <w:color w:val="231F20"/>
          <w:spacing w:val="-2"/>
          <w:sz w:val="24"/>
          <w:szCs w:val="24"/>
        </w:rPr>
        <w:t>названиях.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   Правописание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звонких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и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глухих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согласных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на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конце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и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в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середине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слова. Разделительный мягкий знак. Перенос слов.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   Правописание</w:t>
      </w:r>
      <w:r w:rsidRPr="006811F5">
        <w:rPr>
          <w:color w:val="231F20"/>
          <w:spacing w:val="-8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</w:t>
      </w:r>
      <w:r w:rsidRPr="006811F5">
        <w:rPr>
          <w:color w:val="231F20"/>
          <w:spacing w:val="-8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</w:t>
      </w:r>
      <w:r w:rsidRPr="006811F5">
        <w:rPr>
          <w:color w:val="231F20"/>
          <w:spacing w:val="-8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непроизносимыми</w:t>
      </w:r>
      <w:r w:rsidRPr="006811F5">
        <w:rPr>
          <w:color w:val="231F20"/>
          <w:spacing w:val="-8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согласными. Правописание безударных гласных.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   Текст. Типы текстов. </w:t>
      </w:r>
      <w:r w:rsidRPr="006811F5">
        <w:rPr>
          <w:color w:val="231F20"/>
          <w:spacing w:val="-2"/>
          <w:sz w:val="24"/>
          <w:szCs w:val="24"/>
        </w:rPr>
        <w:t xml:space="preserve">Предложение. Виды предложений. </w:t>
      </w:r>
      <w:r w:rsidRPr="006811F5">
        <w:rPr>
          <w:color w:val="231F20"/>
          <w:sz w:val="24"/>
          <w:szCs w:val="24"/>
        </w:rPr>
        <w:t>Главные члены предложения</w:t>
      </w:r>
    </w:p>
    <w:p w:rsidR="006811F5" w:rsidRPr="006811F5" w:rsidRDefault="006811F5" w:rsidP="006811F5">
      <w:pPr>
        <w:pStyle w:val="3"/>
        <w:ind w:left="0"/>
        <w:jc w:val="center"/>
        <w:rPr>
          <w:rFonts w:ascii="Times New Roman" w:hAnsi="Times New Roman" w:cs="Times New Roman"/>
          <w:i/>
          <w:iCs/>
          <w:color w:val="231F20"/>
          <w:spacing w:val="-2"/>
          <w:sz w:val="24"/>
          <w:szCs w:val="24"/>
        </w:rPr>
      </w:pPr>
      <w:r w:rsidRPr="006811F5">
        <w:rPr>
          <w:rFonts w:ascii="Times New Roman" w:hAnsi="Times New Roman" w:cs="Times New Roman"/>
          <w:i/>
          <w:iCs/>
          <w:color w:val="231F20"/>
          <w:sz w:val="24"/>
          <w:szCs w:val="24"/>
        </w:rPr>
        <w:lastRenderedPageBreak/>
        <w:t xml:space="preserve">II </w:t>
      </w:r>
      <w:r w:rsidRPr="006811F5">
        <w:rPr>
          <w:rFonts w:ascii="Times New Roman" w:hAnsi="Times New Roman" w:cs="Times New Roman"/>
          <w:i/>
          <w:iCs/>
          <w:color w:val="231F20"/>
          <w:spacing w:val="-2"/>
          <w:sz w:val="24"/>
          <w:szCs w:val="24"/>
        </w:rPr>
        <w:t>четверть</w:t>
      </w:r>
    </w:p>
    <w:p w:rsidR="006811F5" w:rsidRPr="006811F5" w:rsidRDefault="006811F5" w:rsidP="006811F5">
      <w:pPr>
        <w:pStyle w:val="a5"/>
        <w:numPr>
          <w:ilvl w:val="0"/>
          <w:numId w:val="11"/>
        </w:num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811F5">
        <w:rPr>
          <w:rFonts w:ascii="Times New Roman" w:hAnsi="Times New Roman" w:cs="Times New Roman"/>
          <w:b/>
          <w:bCs/>
        </w:rPr>
        <w:t>Формирование грамматического строя речи</w:t>
      </w:r>
    </w:p>
    <w:p w:rsidR="006811F5" w:rsidRPr="006811F5" w:rsidRDefault="006811F5" w:rsidP="006811F5">
      <w:pPr>
        <w:pStyle w:val="a5"/>
        <w:widowControl w:val="0"/>
        <w:tabs>
          <w:tab w:val="left" w:pos="765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6811F5">
        <w:rPr>
          <w:rFonts w:ascii="Times New Roman" w:hAnsi="Times New Roman" w:cs="Times New Roman"/>
          <w:b/>
          <w:color w:val="231F20"/>
        </w:rPr>
        <w:t>Практическое овладение изменениями грамматической формы слова в зависимости от её значения в составе предложения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>Составление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предложений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словосочетаниями,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обозначающими:</w:t>
      </w:r>
    </w:p>
    <w:p w:rsidR="006811F5" w:rsidRPr="00D92935" w:rsidRDefault="006811F5" w:rsidP="00D92935">
      <w:pPr>
        <w:pStyle w:val="a5"/>
        <w:widowControl w:val="0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811F5">
        <w:rPr>
          <w:rFonts w:ascii="Times New Roman" w:hAnsi="Times New Roman" w:cs="Times New Roman"/>
          <w:color w:val="231F20"/>
        </w:rPr>
        <w:t>пространственные</w:t>
      </w:r>
      <w:r w:rsidRPr="006811F5">
        <w:rPr>
          <w:rFonts w:ascii="Times New Roman" w:hAnsi="Times New Roman" w:cs="Times New Roman"/>
          <w:color w:val="231F20"/>
          <w:spacing w:val="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отношения</w:t>
      </w:r>
      <w:r w:rsidRPr="006811F5">
        <w:rPr>
          <w:rFonts w:ascii="Times New Roman" w:hAnsi="Times New Roman" w:cs="Times New Roman"/>
          <w:color w:val="231F20"/>
          <w:spacing w:val="8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(«сущ</w:t>
      </w:r>
      <w:r w:rsidR="00D92935">
        <w:rPr>
          <w:rFonts w:ascii="Times New Roman" w:hAnsi="Times New Roman" w:cs="Times New Roman"/>
          <w:color w:val="231F20"/>
        </w:rPr>
        <w:t>.</w:t>
      </w:r>
      <w:r w:rsidRPr="006811F5">
        <w:rPr>
          <w:rFonts w:ascii="Times New Roman" w:hAnsi="Times New Roman" w:cs="Times New Roman"/>
          <w:color w:val="231F20"/>
          <w:spacing w:val="8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8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у</w:t>
      </w:r>
      <w:r w:rsidRPr="006811F5">
        <w:rPr>
          <w:rFonts w:ascii="Times New Roman" w:hAnsi="Times New Roman" w:cs="Times New Roman"/>
          <w:i/>
          <w:color w:val="231F20"/>
          <w:spacing w:val="1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9"/>
        </w:rPr>
        <w:t xml:space="preserve"> </w:t>
      </w:r>
      <w:r w:rsidRPr="006811F5">
        <w:rPr>
          <w:rFonts w:ascii="Times New Roman" w:hAnsi="Times New Roman" w:cs="Times New Roman"/>
          <w:color w:val="231F20"/>
          <w:spacing w:val="-2"/>
        </w:rPr>
        <w:t>сущ</w:t>
      </w:r>
      <w:r w:rsidR="00D92935">
        <w:rPr>
          <w:rFonts w:ascii="Times New Roman" w:hAnsi="Times New Roman" w:cs="Times New Roman"/>
          <w:color w:val="231F20"/>
          <w:spacing w:val="-2"/>
        </w:rPr>
        <w:t>.</w:t>
      </w:r>
      <w:r w:rsidRPr="006811F5">
        <w:rPr>
          <w:rFonts w:ascii="Times New Roman" w:hAnsi="Times New Roman" w:cs="Times New Roman"/>
          <w:color w:val="231F20"/>
          <w:spacing w:val="-2"/>
        </w:rPr>
        <w:t>»:</w:t>
      </w:r>
      <w:r w:rsidR="00D9293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D92935">
        <w:rPr>
          <w:rFonts w:ascii="Times New Roman" w:hAnsi="Times New Roman" w:cs="Times New Roman"/>
          <w:i/>
          <w:color w:val="231F20"/>
        </w:rPr>
        <w:t xml:space="preserve">книги у </w:t>
      </w:r>
      <w:r w:rsidRPr="00D92935">
        <w:rPr>
          <w:rFonts w:ascii="Times New Roman" w:hAnsi="Times New Roman" w:cs="Times New Roman"/>
          <w:i/>
          <w:color w:val="231F20"/>
          <w:spacing w:val="-2"/>
        </w:rPr>
        <w:t>Вовы</w:t>
      </w:r>
      <w:r w:rsidRPr="00D92935">
        <w:rPr>
          <w:rFonts w:ascii="Times New Roman" w:hAnsi="Times New Roman" w:cs="Times New Roman"/>
          <w:color w:val="231F20"/>
          <w:spacing w:val="-2"/>
        </w:rPr>
        <w:t>);</w:t>
      </w:r>
    </w:p>
    <w:p w:rsidR="006811F5" w:rsidRPr="006811F5" w:rsidRDefault="006811F5" w:rsidP="00D92935">
      <w:pPr>
        <w:pStyle w:val="a5"/>
        <w:widowControl w:val="0"/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811F5">
        <w:rPr>
          <w:rFonts w:ascii="Times New Roman" w:hAnsi="Times New Roman" w:cs="Times New Roman"/>
          <w:color w:val="231F20"/>
        </w:rPr>
        <w:t xml:space="preserve">пространственные отношения («глагол + </w:t>
      </w:r>
      <w:r w:rsidRPr="006811F5">
        <w:rPr>
          <w:rFonts w:ascii="Times New Roman" w:hAnsi="Times New Roman" w:cs="Times New Roman"/>
          <w:i/>
          <w:color w:val="231F20"/>
        </w:rPr>
        <w:t xml:space="preserve">по + </w:t>
      </w:r>
      <w:r w:rsidRPr="006811F5">
        <w:rPr>
          <w:rFonts w:ascii="Times New Roman" w:hAnsi="Times New Roman" w:cs="Times New Roman"/>
          <w:color w:val="231F20"/>
        </w:rPr>
        <w:t>сущ</w:t>
      </w:r>
      <w:r w:rsidR="00D92935">
        <w:rPr>
          <w:rFonts w:ascii="Times New Roman" w:hAnsi="Times New Roman" w:cs="Times New Roman"/>
          <w:color w:val="231F20"/>
        </w:rPr>
        <w:t>.</w:t>
      </w:r>
      <w:r w:rsidRPr="006811F5">
        <w:rPr>
          <w:rFonts w:ascii="Times New Roman" w:hAnsi="Times New Roman" w:cs="Times New Roman"/>
          <w:color w:val="231F20"/>
        </w:rPr>
        <w:t xml:space="preserve">»: </w:t>
      </w:r>
      <w:r w:rsidRPr="006811F5">
        <w:rPr>
          <w:rFonts w:ascii="Times New Roman" w:hAnsi="Times New Roman" w:cs="Times New Roman"/>
          <w:i/>
          <w:color w:val="231F20"/>
        </w:rPr>
        <w:t>бежит по тропинке</w:t>
      </w:r>
      <w:r w:rsidRPr="006811F5">
        <w:rPr>
          <w:rFonts w:ascii="Times New Roman" w:hAnsi="Times New Roman" w:cs="Times New Roman"/>
          <w:color w:val="231F20"/>
        </w:rPr>
        <w:t>);</w:t>
      </w:r>
    </w:p>
    <w:p w:rsidR="006811F5" w:rsidRPr="006811F5" w:rsidRDefault="006811F5" w:rsidP="006811F5">
      <w:pPr>
        <w:pStyle w:val="a5"/>
        <w:widowControl w:val="0"/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98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  <w:color w:val="231F20"/>
        </w:rPr>
      </w:pPr>
      <w:proofErr w:type="gramStart"/>
      <w:r w:rsidRPr="006811F5">
        <w:rPr>
          <w:rFonts w:ascii="Times New Roman" w:hAnsi="Times New Roman" w:cs="Times New Roman"/>
          <w:color w:val="231F20"/>
        </w:rPr>
        <w:t>косвенный</w:t>
      </w:r>
      <w:r w:rsidRPr="006811F5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объект</w:t>
      </w:r>
      <w:r w:rsidRPr="006811F5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(«глагол</w:t>
      </w:r>
      <w:r w:rsidRPr="006811F5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с,</w:t>
      </w:r>
      <w:r w:rsidRPr="006811F5">
        <w:rPr>
          <w:rFonts w:ascii="Times New Roman" w:hAnsi="Times New Roman" w:cs="Times New Roman"/>
          <w:i/>
          <w:color w:val="231F20"/>
          <w:spacing w:val="-5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без</w:t>
      </w:r>
      <w:r w:rsidRPr="006811F5">
        <w:rPr>
          <w:rFonts w:ascii="Times New Roman" w:hAnsi="Times New Roman" w:cs="Times New Roman"/>
          <w:i/>
          <w:color w:val="231F20"/>
          <w:spacing w:val="-5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+</w:t>
      </w:r>
      <w:r w:rsidRPr="006811F5">
        <w:rPr>
          <w:rFonts w:ascii="Times New Roman" w:hAnsi="Times New Roman" w:cs="Times New Roman"/>
          <w:i/>
          <w:color w:val="231F20"/>
          <w:spacing w:val="-5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сущ</w:t>
      </w:r>
      <w:r w:rsidR="00D92935">
        <w:rPr>
          <w:rFonts w:ascii="Times New Roman" w:hAnsi="Times New Roman" w:cs="Times New Roman"/>
          <w:color w:val="231F20"/>
        </w:rPr>
        <w:t>.</w:t>
      </w:r>
      <w:r w:rsidRPr="006811F5">
        <w:rPr>
          <w:rFonts w:ascii="Times New Roman" w:hAnsi="Times New Roman" w:cs="Times New Roman"/>
          <w:color w:val="231F20"/>
        </w:rPr>
        <w:t>»:</w:t>
      </w:r>
      <w:r w:rsidRPr="006811F5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играет</w:t>
      </w:r>
      <w:r w:rsidRPr="006811F5">
        <w:rPr>
          <w:rFonts w:ascii="Times New Roman" w:hAnsi="Times New Roman" w:cs="Times New Roman"/>
          <w:i/>
          <w:color w:val="231F20"/>
          <w:spacing w:val="-5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с</w:t>
      </w:r>
      <w:r w:rsidRPr="006811F5">
        <w:rPr>
          <w:rFonts w:ascii="Times New Roman" w:hAnsi="Times New Roman" w:cs="Times New Roman"/>
          <w:i/>
          <w:color w:val="231F20"/>
          <w:spacing w:val="-5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братом, идёт без внука</w:t>
      </w:r>
      <w:r w:rsidRPr="006811F5">
        <w:rPr>
          <w:rFonts w:ascii="Times New Roman" w:hAnsi="Times New Roman" w:cs="Times New Roman"/>
          <w:color w:val="231F20"/>
        </w:rPr>
        <w:t>).</w:t>
      </w:r>
      <w:proofErr w:type="gramEnd"/>
    </w:p>
    <w:p w:rsidR="006811F5" w:rsidRPr="006811F5" w:rsidRDefault="00D92935" w:rsidP="006811F5">
      <w:pPr>
        <w:pStyle w:val="a3"/>
        <w:ind w:left="0" w:right="0" w:firstLine="0"/>
        <w:rPr>
          <w:sz w:val="24"/>
          <w:szCs w:val="24"/>
        </w:rPr>
      </w:pPr>
      <w:r>
        <w:rPr>
          <w:color w:val="231F20"/>
          <w:sz w:val="24"/>
          <w:szCs w:val="24"/>
        </w:rPr>
        <w:t xml:space="preserve">    </w:t>
      </w:r>
      <w:r w:rsidR="006811F5" w:rsidRPr="006811F5">
        <w:rPr>
          <w:color w:val="231F20"/>
          <w:sz w:val="24"/>
          <w:szCs w:val="24"/>
        </w:rPr>
        <w:t xml:space="preserve">Составление предложений со словосочетаниями, включающими глаголы с </w:t>
      </w:r>
      <w:r w:rsidR="006811F5" w:rsidRPr="006811F5">
        <w:rPr>
          <w:color w:val="231F20"/>
          <w:spacing w:val="-2"/>
          <w:sz w:val="24"/>
          <w:szCs w:val="24"/>
        </w:rPr>
        <w:t>приставками:</w:t>
      </w:r>
    </w:p>
    <w:p w:rsidR="006811F5" w:rsidRPr="006811F5" w:rsidRDefault="006811F5" w:rsidP="006811F5">
      <w:pPr>
        <w:pStyle w:val="a5"/>
        <w:widowControl w:val="0"/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98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  <w:color w:val="231F20"/>
        </w:rPr>
      </w:pPr>
      <w:r w:rsidRPr="006811F5">
        <w:rPr>
          <w:rFonts w:ascii="Times New Roman" w:hAnsi="Times New Roman" w:cs="Times New Roman"/>
          <w:i/>
          <w:color w:val="231F20"/>
        </w:rPr>
        <w:t>пере</w:t>
      </w:r>
      <w:r w:rsidRPr="006811F5">
        <w:rPr>
          <w:rFonts w:ascii="Times New Roman" w:hAnsi="Times New Roman" w:cs="Times New Roman"/>
          <w:color w:val="231F20"/>
        </w:rPr>
        <w:t xml:space="preserve">в значении перемещения </w:t>
      </w:r>
      <w:r w:rsidRPr="006811F5">
        <w:rPr>
          <w:rFonts w:ascii="Times New Roman" w:hAnsi="Times New Roman" w:cs="Times New Roman"/>
          <w:color w:val="231F20"/>
          <w:spacing w:val="-2"/>
        </w:rPr>
        <w:t>(</w:t>
      </w:r>
      <w:r w:rsidRPr="006811F5">
        <w:rPr>
          <w:rFonts w:ascii="Times New Roman" w:hAnsi="Times New Roman" w:cs="Times New Roman"/>
          <w:i/>
          <w:color w:val="231F20"/>
          <w:spacing w:val="-2"/>
        </w:rPr>
        <w:t>переплыл</w:t>
      </w:r>
      <w:r w:rsidRPr="006811F5">
        <w:rPr>
          <w:rFonts w:ascii="Times New Roman" w:hAnsi="Times New Roman" w:cs="Times New Roman"/>
          <w:color w:val="231F20"/>
          <w:spacing w:val="-2"/>
        </w:rPr>
        <w:t>);</w:t>
      </w:r>
    </w:p>
    <w:p w:rsidR="006811F5" w:rsidRPr="006811F5" w:rsidRDefault="006811F5" w:rsidP="006811F5">
      <w:pPr>
        <w:pStyle w:val="a5"/>
        <w:widowControl w:val="0"/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18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  <w:i/>
          <w:color w:val="231F20"/>
        </w:rPr>
      </w:pPr>
      <w:r w:rsidRPr="006811F5">
        <w:rPr>
          <w:rFonts w:ascii="Times New Roman" w:hAnsi="Times New Roman" w:cs="Times New Roman"/>
          <w:i/>
          <w:color w:val="231F20"/>
        </w:rPr>
        <w:t xml:space="preserve">на-, </w:t>
      </w:r>
      <w:proofErr w:type="spellStart"/>
      <w:r w:rsidRPr="006811F5">
        <w:rPr>
          <w:rFonts w:ascii="Times New Roman" w:hAnsi="Times New Roman" w:cs="Times New Roman"/>
          <w:i/>
          <w:color w:val="231F20"/>
        </w:rPr>
        <w:t>вз</w:t>
      </w:r>
      <w:proofErr w:type="spellEnd"/>
      <w:r w:rsidRPr="006811F5">
        <w:rPr>
          <w:rFonts w:ascii="Times New Roman" w:hAnsi="Times New Roman" w:cs="Times New Roman"/>
          <w:i/>
          <w:color w:val="231F20"/>
        </w:rPr>
        <w:t xml:space="preserve">-, </w:t>
      </w:r>
      <w:proofErr w:type="spellStart"/>
      <w:r w:rsidRPr="006811F5">
        <w:rPr>
          <w:rFonts w:ascii="Times New Roman" w:hAnsi="Times New Roman" w:cs="Times New Roman"/>
          <w:i/>
          <w:color w:val="231F20"/>
        </w:rPr>
        <w:t>с</w:t>
      </w:r>
      <w:r w:rsidRPr="006811F5">
        <w:rPr>
          <w:rFonts w:ascii="Times New Roman" w:hAnsi="Times New Roman" w:cs="Times New Roman"/>
          <w:color w:val="231F20"/>
        </w:rPr>
        <w:t>в</w:t>
      </w:r>
      <w:proofErr w:type="spellEnd"/>
      <w:r w:rsidRPr="006811F5">
        <w:rPr>
          <w:rFonts w:ascii="Times New Roman" w:hAnsi="Times New Roman" w:cs="Times New Roman"/>
          <w:color w:val="231F20"/>
        </w:rPr>
        <w:t xml:space="preserve"> значении движения вниз, вверх или на поверхность предмета (</w:t>
      </w:r>
      <w:r w:rsidRPr="006811F5">
        <w:rPr>
          <w:rFonts w:ascii="Times New Roman" w:hAnsi="Times New Roman" w:cs="Times New Roman"/>
          <w:i/>
          <w:color w:val="231F20"/>
        </w:rPr>
        <w:t>насыпал,</w:t>
      </w:r>
      <w:r w:rsidRPr="006811F5">
        <w:rPr>
          <w:rFonts w:ascii="Times New Roman" w:hAnsi="Times New Roman" w:cs="Times New Roman"/>
          <w:i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взлетел,</w:t>
      </w:r>
      <w:r w:rsidRPr="006811F5">
        <w:rPr>
          <w:rFonts w:ascii="Times New Roman" w:hAnsi="Times New Roman" w:cs="Times New Roman"/>
          <w:i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сбросил</w:t>
      </w:r>
      <w:r w:rsidRPr="006811F5">
        <w:rPr>
          <w:rFonts w:ascii="Times New Roman" w:hAnsi="Times New Roman" w:cs="Times New Roman"/>
          <w:color w:val="231F20"/>
        </w:rPr>
        <w:t>);</w:t>
      </w:r>
      <w:r w:rsidRPr="006811F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с(со-),</w:t>
      </w:r>
      <w:r w:rsidRPr="006811F5">
        <w:rPr>
          <w:rFonts w:ascii="Times New Roman" w:hAnsi="Times New Roman" w:cs="Times New Roman"/>
          <w:i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раз(рас-)</w:t>
      </w:r>
      <w:r w:rsidRPr="006811F5">
        <w:rPr>
          <w:rFonts w:ascii="Times New Roman" w:hAnsi="Times New Roman" w:cs="Times New Roman"/>
          <w:i/>
          <w:color w:val="231F20"/>
          <w:spacing w:val="-7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в</w:t>
      </w:r>
      <w:r w:rsidRPr="006811F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значении</w:t>
      </w:r>
      <w:r w:rsidRPr="006811F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направления действия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в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разные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стороны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и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соединения,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сближения</w:t>
      </w:r>
      <w:r w:rsidRPr="006811F5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</w:t>
      </w:r>
      <w:r w:rsidRPr="006811F5">
        <w:rPr>
          <w:rFonts w:ascii="Times New Roman" w:hAnsi="Times New Roman" w:cs="Times New Roman"/>
          <w:i/>
          <w:color w:val="231F20"/>
        </w:rPr>
        <w:t>съехались,</w:t>
      </w:r>
      <w:r w:rsidRPr="006811F5">
        <w:rPr>
          <w:rFonts w:ascii="Times New Roman" w:hAnsi="Times New Roman" w:cs="Times New Roman"/>
          <w:i/>
          <w:color w:val="231F20"/>
          <w:spacing w:val="-13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разбежа</w:t>
      </w:r>
      <w:r w:rsidRPr="006811F5">
        <w:rPr>
          <w:rFonts w:ascii="Times New Roman" w:hAnsi="Times New Roman" w:cs="Times New Roman"/>
          <w:i/>
          <w:color w:val="231F20"/>
          <w:spacing w:val="-2"/>
        </w:rPr>
        <w:t>лись</w:t>
      </w:r>
      <w:r w:rsidRPr="006811F5">
        <w:rPr>
          <w:rFonts w:ascii="Times New Roman" w:hAnsi="Times New Roman" w:cs="Times New Roman"/>
          <w:color w:val="231F20"/>
          <w:spacing w:val="-2"/>
        </w:rPr>
        <w:t>).</w:t>
      </w:r>
    </w:p>
    <w:p w:rsidR="006811F5" w:rsidRPr="006811F5" w:rsidRDefault="006811F5" w:rsidP="006811F5">
      <w:pPr>
        <w:pStyle w:val="a5"/>
        <w:numPr>
          <w:ilvl w:val="0"/>
          <w:numId w:val="11"/>
        </w:num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811F5">
        <w:rPr>
          <w:rFonts w:ascii="Times New Roman" w:hAnsi="Times New Roman" w:cs="Times New Roman"/>
          <w:b/>
          <w:bCs/>
        </w:rPr>
        <w:t>Грамматика и правописание</w:t>
      </w:r>
    </w:p>
    <w:p w:rsidR="006811F5" w:rsidRPr="006811F5" w:rsidRDefault="006811F5" w:rsidP="006811F5">
      <w:pPr>
        <w:widowControl w:val="0"/>
        <w:tabs>
          <w:tab w:val="left" w:pos="1162"/>
        </w:tabs>
        <w:autoSpaceDE w:val="0"/>
        <w:autoSpaceDN w:val="0"/>
        <w:spacing w:line="240" w:lineRule="auto"/>
        <w:ind w:left="-152"/>
        <w:jc w:val="both"/>
        <w:rPr>
          <w:rFonts w:ascii="Times New Roman" w:hAnsi="Times New Roman" w:cs="Times New Roman"/>
          <w:sz w:val="24"/>
          <w:szCs w:val="24"/>
        </w:rPr>
      </w:pPr>
      <w:r w:rsidRPr="006811F5">
        <w:rPr>
          <w:rFonts w:ascii="Times New Roman" w:hAnsi="Times New Roman" w:cs="Times New Roman"/>
          <w:color w:val="231F20"/>
          <w:sz w:val="24"/>
          <w:szCs w:val="24"/>
        </w:rPr>
        <w:t xml:space="preserve">     Слово и </w:t>
      </w:r>
      <w:proofErr w:type="spellStart"/>
      <w:r w:rsidRPr="006811F5">
        <w:rPr>
          <w:rFonts w:ascii="Times New Roman" w:hAnsi="Times New Roman" w:cs="Times New Roman"/>
          <w:color w:val="231F20"/>
          <w:sz w:val="24"/>
          <w:szCs w:val="24"/>
        </w:rPr>
        <w:t>словосочетание</w:t>
      </w:r>
      <w:proofErr w:type="spellEnd"/>
      <w:r w:rsidRPr="006811F5">
        <w:rPr>
          <w:rFonts w:ascii="Times New Roman" w:hAnsi="Times New Roman" w:cs="Times New Roman"/>
          <w:color w:val="231F20"/>
          <w:sz w:val="24"/>
          <w:szCs w:val="24"/>
        </w:rPr>
        <w:t>. Части речи.</w:t>
      </w:r>
      <w:r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</w:t>
      </w:r>
      <w:proofErr w:type="spellStart"/>
      <w:r w:rsidRPr="006811F5">
        <w:rPr>
          <w:rFonts w:ascii="Times New Roman" w:hAnsi="Times New Roman" w:cs="Times New Roman"/>
          <w:color w:val="231F20"/>
          <w:sz w:val="24"/>
          <w:szCs w:val="24"/>
        </w:rPr>
        <w:t>Однокоренные</w:t>
      </w:r>
      <w:proofErr w:type="spellEnd"/>
      <w:r w:rsidRPr="00681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6811F5">
        <w:rPr>
          <w:rFonts w:ascii="Times New Roman" w:hAnsi="Times New Roman" w:cs="Times New Roman"/>
          <w:color w:val="231F20"/>
          <w:sz w:val="24"/>
          <w:szCs w:val="24"/>
        </w:rPr>
        <w:t>слова. Слово,</w:t>
      </w:r>
      <w:r w:rsidRPr="00681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6811F5">
        <w:rPr>
          <w:rFonts w:ascii="Times New Roman" w:hAnsi="Times New Roman" w:cs="Times New Roman"/>
          <w:color w:val="231F20"/>
          <w:sz w:val="24"/>
          <w:szCs w:val="24"/>
        </w:rPr>
        <w:t>звуки</w:t>
      </w:r>
      <w:r w:rsidRPr="00681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6811F5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proofErr w:type="spellStart"/>
      <w:r w:rsidRPr="00681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буквы</w:t>
      </w:r>
      <w:proofErr w:type="spellEnd"/>
      <w:r w:rsidRPr="006811F5">
        <w:rPr>
          <w:rFonts w:ascii="Times New Roman" w:hAnsi="Times New Roman" w:cs="Times New Roman"/>
          <w:color w:val="231F20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  <w:lang w:val="ru-RU"/>
        </w:rPr>
        <w:t xml:space="preserve"> </w:t>
      </w:r>
      <w:r w:rsidRPr="006811F5">
        <w:rPr>
          <w:rFonts w:ascii="Times New Roman" w:hAnsi="Times New Roman" w:cs="Times New Roman"/>
          <w:color w:val="231F20"/>
          <w:sz w:val="24"/>
          <w:szCs w:val="24"/>
        </w:rPr>
        <w:t>Состав</w:t>
      </w:r>
      <w:r w:rsidRPr="00681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6811F5">
        <w:rPr>
          <w:rFonts w:ascii="Times New Roman" w:hAnsi="Times New Roman" w:cs="Times New Roman"/>
          <w:color w:val="231F20"/>
          <w:sz w:val="24"/>
          <w:szCs w:val="24"/>
        </w:rPr>
        <w:t>слова (</w:t>
      </w:r>
      <w:proofErr w:type="spellStart"/>
      <w:r w:rsidRPr="006811F5">
        <w:rPr>
          <w:rFonts w:ascii="Times New Roman" w:hAnsi="Times New Roman" w:cs="Times New Roman"/>
          <w:color w:val="231F20"/>
          <w:sz w:val="24"/>
          <w:szCs w:val="24"/>
        </w:rPr>
        <w:t>корень</w:t>
      </w:r>
      <w:proofErr w:type="spellEnd"/>
      <w:r w:rsidRPr="006811F5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6811F5">
        <w:rPr>
          <w:rFonts w:ascii="Times New Roman" w:hAnsi="Times New Roman" w:cs="Times New Roman"/>
          <w:color w:val="231F20"/>
          <w:sz w:val="24"/>
          <w:szCs w:val="24"/>
        </w:rPr>
        <w:t>окончание</w:t>
      </w:r>
      <w:proofErr w:type="spellEnd"/>
      <w:r w:rsidRPr="006811F5">
        <w:rPr>
          <w:rFonts w:ascii="Times New Roman" w:hAnsi="Times New Roman" w:cs="Times New Roman"/>
          <w:color w:val="231F20"/>
          <w:sz w:val="24"/>
          <w:szCs w:val="24"/>
        </w:rPr>
        <w:t xml:space="preserve">, приставка, </w:t>
      </w:r>
      <w:proofErr w:type="spellStart"/>
      <w:r w:rsidRPr="00681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суффикс</w:t>
      </w:r>
      <w:proofErr w:type="spellEnd"/>
      <w:r w:rsidRPr="006811F5">
        <w:rPr>
          <w:rFonts w:ascii="Times New Roman" w:hAnsi="Times New Roman" w:cs="Times New Roman"/>
          <w:color w:val="231F20"/>
          <w:spacing w:val="-2"/>
          <w:sz w:val="24"/>
          <w:szCs w:val="24"/>
        </w:rPr>
        <w:t>).</w:t>
      </w:r>
    </w:p>
    <w:p w:rsidR="006811F5" w:rsidRPr="006811F5" w:rsidRDefault="006811F5" w:rsidP="006811F5">
      <w:pPr>
        <w:pStyle w:val="3"/>
        <w:tabs>
          <w:tab w:val="left" w:pos="1209"/>
        </w:tabs>
        <w:ind w:left="873"/>
        <w:jc w:val="center"/>
        <w:rPr>
          <w:rFonts w:ascii="Times New Roman" w:hAnsi="Times New Roman" w:cs="Times New Roman"/>
          <w:i/>
          <w:iCs/>
          <w:color w:val="231F20"/>
          <w:spacing w:val="-2"/>
          <w:sz w:val="24"/>
          <w:szCs w:val="24"/>
        </w:rPr>
      </w:pPr>
      <w:r w:rsidRPr="006811F5">
        <w:rPr>
          <w:rFonts w:ascii="Times New Roman" w:hAnsi="Times New Roman" w:cs="Times New Roman"/>
          <w:i/>
          <w:iCs/>
          <w:color w:val="231F20"/>
          <w:spacing w:val="-2"/>
          <w:sz w:val="24"/>
          <w:szCs w:val="24"/>
          <w:lang w:val="en-US"/>
        </w:rPr>
        <w:t>III</w:t>
      </w:r>
      <w:r w:rsidRPr="006811F5">
        <w:rPr>
          <w:rFonts w:ascii="Times New Roman" w:hAnsi="Times New Roman" w:cs="Times New Roman"/>
          <w:i/>
          <w:iCs/>
          <w:color w:val="231F20"/>
          <w:spacing w:val="-2"/>
          <w:sz w:val="24"/>
          <w:szCs w:val="24"/>
        </w:rPr>
        <w:t xml:space="preserve"> четверть</w:t>
      </w:r>
    </w:p>
    <w:p w:rsidR="006811F5" w:rsidRPr="006811F5" w:rsidRDefault="006811F5" w:rsidP="006811F5">
      <w:pPr>
        <w:pStyle w:val="a5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811F5">
        <w:rPr>
          <w:rFonts w:ascii="Times New Roman" w:hAnsi="Times New Roman" w:cs="Times New Roman"/>
          <w:b/>
          <w:bCs/>
        </w:rPr>
        <w:t>Формирование грамматического строя речи</w:t>
      </w:r>
    </w:p>
    <w:p w:rsidR="006811F5" w:rsidRPr="006811F5" w:rsidRDefault="006811F5" w:rsidP="006811F5">
      <w:pPr>
        <w:pStyle w:val="a5"/>
        <w:widowControl w:val="0"/>
        <w:tabs>
          <w:tab w:val="left" w:pos="1162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6811F5">
        <w:rPr>
          <w:rFonts w:ascii="Times New Roman" w:hAnsi="Times New Roman" w:cs="Times New Roman"/>
          <w:b/>
          <w:color w:val="231F20"/>
        </w:rPr>
        <w:t>Практическое овладение изменениями грамматической формы слова в зависимости от её значения в составе предложения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>Составление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предложений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словосочетаниями,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обозначающими:</w:t>
      </w:r>
    </w:p>
    <w:p w:rsidR="006811F5" w:rsidRPr="006811F5" w:rsidRDefault="006811F5" w:rsidP="006811F5">
      <w:pPr>
        <w:pStyle w:val="a5"/>
        <w:widowControl w:val="0"/>
        <w:numPr>
          <w:ilvl w:val="2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98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811F5">
        <w:rPr>
          <w:rFonts w:ascii="Times New Roman" w:hAnsi="Times New Roman" w:cs="Times New Roman"/>
          <w:color w:val="231F20"/>
        </w:rPr>
        <w:t>отсутствие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или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отрицание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(«нет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существительное»:</w:t>
      </w:r>
      <w:r w:rsidRPr="006811F5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 xml:space="preserve">нет </w:t>
      </w:r>
      <w:r w:rsidRPr="006811F5">
        <w:rPr>
          <w:rFonts w:ascii="Times New Roman" w:hAnsi="Times New Roman" w:cs="Times New Roman"/>
          <w:i/>
          <w:color w:val="231F20"/>
          <w:spacing w:val="-2"/>
        </w:rPr>
        <w:t>карандаша</w:t>
      </w:r>
      <w:r w:rsidRPr="006811F5">
        <w:rPr>
          <w:rFonts w:ascii="Times New Roman" w:hAnsi="Times New Roman" w:cs="Times New Roman"/>
          <w:color w:val="231F20"/>
          <w:spacing w:val="-2"/>
        </w:rPr>
        <w:t>);</w:t>
      </w:r>
    </w:p>
    <w:p w:rsidR="006811F5" w:rsidRPr="00D92935" w:rsidRDefault="006811F5" w:rsidP="006811F5">
      <w:pPr>
        <w:pStyle w:val="a5"/>
        <w:widowControl w:val="0"/>
        <w:numPr>
          <w:ilvl w:val="2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98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811F5">
        <w:rPr>
          <w:rFonts w:ascii="Times New Roman" w:hAnsi="Times New Roman" w:cs="Times New Roman"/>
          <w:color w:val="231F20"/>
        </w:rPr>
        <w:t>пространственные</w:t>
      </w:r>
      <w:r w:rsidRPr="006811F5">
        <w:rPr>
          <w:rFonts w:ascii="Times New Roman" w:hAnsi="Times New Roman" w:cs="Times New Roman"/>
          <w:color w:val="231F20"/>
          <w:spacing w:val="36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отношения</w:t>
      </w:r>
      <w:r w:rsidRPr="006811F5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(«глагол</w:t>
      </w:r>
      <w:r w:rsidRPr="006811F5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38"/>
        </w:rPr>
        <w:t xml:space="preserve"> </w:t>
      </w:r>
      <w:proofErr w:type="gramStart"/>
      <w:r w:rsidRPr="006811F5">
        <w:rPr>
          <w:rFonts w:ascii="Times New Roman" w:hAnsi="Times New Roman" w:cs="Times New Roman"/>
          <w:i/>
          <w:color w:val="231F20"/>
        </w:rPr>
        <w:t>за</w:t>
      </w:r>
      <w:proofErr w:type="gramEnd"/>
      <w:r w:rsidRPr="006811F5">
        <w:rPr>
          <w:rFonts w:ascii="Times New Roman" w:hAnsi="Times New Roman" w:cs="Times New Roman"/>
          <w:i/>
          <w:color w:val="231F20"/>
        </w:rPr>
        <w:t>,</w:t>
      </w:r>
      <w:r w:rsidRPr="006811F5">
        <w:rPr>
          <w:rFonts w:ascii="Times New Roman" w:hAnsi="Times New Roman" w:cs="Times New Roman"/>
          <w:i/>
          <w:color w:val="231F20"/>
          <w:spacing w:val="4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перед</w:t>
      </w:r>
      <w:r w:rsidRPr="006811F5">
        <w:rPr>
          <w:rFonts w:ascii="Times New Roman" w:hAnsi="Times New Roman" w:cs="Times New Roman"/>
          <w:i/>
          <w:color w:val="231F20"/>
          <w:spacing w:val="4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+</w:t>
      </w:r>
      <w:r w:rsidRPr="006811F5">
        <w:rPr>
          <w:rFonts w:ascii="Times New Roman" w:hAnsi="Times New Roman" w:cs="Times New Roman"/>
          <w:i/>
          <w:color w:val="231F20"/>
          <w:spacing w:val="41"/>
        </w:rPr>
        <w:t xml:space="preserve"> </w:t>
      </w:r>
      <w:r w:rsidRPr="006811F5">
        <w:rPr>
          <w:rFonts w:ascii="Times New Roman" w:hAnsi="Times New Roman" w:cs="Times New Roman"/>
          <w:color w:val="231F20"/>
          <w:spacing w:val="-2"/>
        </w:rPr>
        <w:t>сущ</w:t>
      </w:r>
      <w:r w:rsidR="00D92935">
        <w:rPr>
          <w:rFonts w:ascii="Times New Roman" w:hAnsi="Times New Roman" w:cs="Times New Roman"/>
          <w:color w:val="231F20"/>
          <w:spacing w:val="-2"/>
        </w:rPr>
        <w:t>.</w:t>
      </w:r>
      <w:r w:rsidRPr="006811F5">
        <w:rPr>
          <w:rFonts w:ascii="Times New Roman" w:hAnsi="Times New Roman" w:cs="Times New Roman"/>
          <w:color w:val="231F20"/>
          <w:spacing w:val="-2"/>
        </w:rPr>
        <w:t>»:</w:t>
      </w:r>
      <w:r w:rsidR="00D9293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D92935">
        <w:rPr>
          <w:rFonts w:ascii="Times New Roman" w:hAnsi="Times New Roman" w:cs="Times New Roman"/>
          <w:i/>
          <w:color w:val="231F20"/>
        </w:rPr>
        <w:t>остановился</w:t>
      </w:r>
      <w:r w:rsidRPr="00D92935">
        <w:rPr>
          <w:rFonts w:ascii="Times New Roman" w:hAnsi="Times New Roman" w:cs="Times New Roman"/>
          <w:i/>
          <w:color w:val="231F20"/>
          <w:spacing w:val="-4"/>
        </w:rPr>
        <w:t xml:space="preserve"> </w:t>
      </w:r>
      <w:r w:rsidRPr="00D92935">
        <w:rPr>
          <w:rFonts w:ascii="Times New Roman" w:hAnsi="Times New Roman" w:cs="Times New Roman"/>
          <w:i/>
          <w:color w:val="231F20"/>
        </w:rPr>
        <w:t>перед</w:t>
      </w:r>
      <w:r w:rsidRPr="00D92935">
        <w:rPr>
          <w:rFonts w:ascii="Times New Roman" w:hAnsi="Times New Roman" w:cs="Times New Roman"/>
          <w:i/>
          <w:color w:val="231F20"/>
          <w:spacing w:val="-3"/>
        </w:rPr>
        <w:t xml:space="preserve"> </w:t>
      </w:r>
      <w:r w:rsidRPr="00D92935">
        <w:rPr>
          <w:rFonts w:ascii="Times New Roman" w:hAnsi="Times New Roman" w:cs="Times New Roman"/>
          <w:i/>
          <w:color w:val="231F20"/>
          <w:spacing w:val="-2"/>
        </w:rPr>
        <w:t>домом</w:t>
      </w:r>
      <w:r w:rsidRPr="00D92935">
        <w:rPr>
          <w:rFonts w:ascii="Times New Roman" w:hAnsi="Times New Roman" w:cs="Times New Roman"/>
          <w:color w:val="231F20"/>
          <w:spacing w:val="-2"/>
        </w:rPr>
        <w:t>);</w:t>
      </w:r>
    </w:p>
    <w:p w:rsidR="006811F5" w:rsidRPr="006811F5" w:rsidRDefault="006811F5" w:rsidP="006811F5">
      <w:pPr>
        <w:pStyle w:val="a5"/>
        <w:widowControl w:val="0"/>
        <w:numPr>
          <w:ilvl w:val="2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98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811F5">
        <w:rPr>
          <w:rFonts w:ascii="Times New Roman" w:hAnsi="Times New Roman" w:cs="Times New Roman"/>
          <w:color w:val="231F20"/>
        </w:rPr>
        <w:t xml:space="preserve">целевую направленность действия («глагол + </w:t>
      </w:r>
      <w:r w:rsidRPr="006811F5">
        <w:rPr>
          <w:rFonts w:ascii="Times New Roman" w:hAnsi="Times New Roman" w:cs="Times New Roman"/>
          <w:i/>
          <w:color w:val="231F20"/>
        </w:rPr>
        <w:t xml:space="preserve">для + </w:t>
      </w:r>
      <w:r w:rsidRPr="006811F5">
        <w:rPr>
          <w:rFonts w:ascii="Times New Roman" w:hAnsi="Times New Roman" w:cs="Times New Roman"/>
          <w:color w:val="231F20"/>
        </w:rPr>
        <w:t>сущ</w:t>
      </w:r>
      <w:r w:rsidR="00D92935">
        <w:rPr>
          <w:rFonts w:ascii="Times New Roman" w:hAnsi="Times New Roman" w:cs="Times New Roman"/>
          <w:color w:val="231F20"/>
        </w:rPr>
        <w:t>.</w:t>
      </w:r>
      <w:r w:rsidRPr="006811F5">
        <w:rPr>
          <w:rFonts w:ascii="Times New Roman" w:hAnsi="Times New Roman" w:cs="Times New Roman"/>
          <w:color w:val="231F20"/>
        </w:rPr>
        <w:t xml:space="preserve">»: </w:t>
      </w:r>
      <w:r w:rsidRPr="006811F5">
        <w:rPr>
          <w:rFonts w:ascii="Times New Roman" w:hAnsi="Times New Roman" w:cs="Times New Roman"/>
          <w:i/>
          <w:color w:val="231F20"/>
        </w:rPr>
        <w:t>купил для брата</w:t>
      </w:r>
      <w:r w:rsidRPr="006811F5">
        <w:rPr>
          <w:rFonts w:ascii="Times New Roman" w:hAnsi="Times New Roman" w:cs="Times New Roman"/>
          <w:color w:val="231F20"/>
        </w:rPr>
        <w:t>);</w:t>
      </w:r>
    </w:p>
    <w:p w:rsidR="006811F5" w:rsidRPr="00D92935" w:rsidRDefault="006811F5" w:rsidP="006811F5">
      <w:pPr>
        <w:pStyle w:val="a5"/>
        <w:widowControl w:val="0"/>
        <w:numPr>
          <w:ilvl w:val="2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98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6811F5">
        <w:rPr>
          <w:rFonts w:ascii="Times New Roman" w:hAnsi="Times New Roman" w:cs="Times New Roman"/>
          <w:color w:val="231F20"/>
        </w:rPr>
        <w:t>пространственные</w:t>
      </w:r>
      <w:r w:rsidRPr="006811F5">
        <w:rPr>
          <w:rFonts w:ascii="Times New Roman" w:hAnsi="Times New Roman" w:cs="Times New Roman"/>
          <w:color w:val="231F20"/>
          <w:spacing w:val="38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отношения</w:t>
      </w:r>
      <w:r w:rsidRPr="006811F5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(«глагол</w:t>
      </w:r>
      <w:r w:rsidRPr="006811F5">
        <w:rPr>
          <w:rFonts w:ascii="Times New Roman" w:hAnsi="Times New Roman" w:cs="Times New Roman"/>
          <w:color w:val="231F20"/>
          <w:spacing w:val="40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4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через,</w:t>
      </w:r>
      <w:r w:rsidRPr="006811F5">
        <w:rPr>
          <w:rFonts w:ascii="Times New Roman" w:hAnsi="Times New Roman" w:cs="Times New Roman"/>
          <w:i/>
          <w:color w:val="231F20"/>
          <w:spacing w:val="43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по</w:t>
      </w:r>
      <w:r w:rsidRPr="006811F5">
        <w:rPr>
          <w:rFonts w:ascii="Times New Roman" w:hAnsi="Times New Roman" w:cs="Times New Roman"/>
          <w:i/>
          <w:color w:val="231F20"/>
          <w:spacing w:val="43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+</w:t>
      </w:r>
      <w:r w:rsidRPr="006811F5">
        <w:rPr>
          <w:rFonts w:ascii="Times New Roman" w:hAnsi="Times New Roman" w:cs="Times New Roman"/>
          <w:i/>
          <w:color w:val="231F20"/>
          <w:spacing w:val="44"/>
        </w:rPr>
        <w:t xml:space="preserve"> </w:t>
      </w:r>
      <w:r w:rsidRPr="006811F5">
        <w:rPr>
          <w:rFonts w:ascii="Times New Roman" w:hAnsi="Times New Roman" w:cs="Times New Roman"/>
          <w:color w:val="231F20"/>
          <w:spacing w:val="-2"/>
        </w:rPr>
        <w:t>сущ</w:t>
      </w:r>
      <w:r w:rsidR="00D92935">
        <w:rPr>
          <w:rFonts w:ascii="Times New Roman" w:hAnsi="Times New Roman" w:cs="Times New Roman"/>
          <w:color w:val="231F20"/>
          <w:spacing w:val="-2"/>
        </w:rPr>
        <w:t>.</w:t>
      </w:r>
      <w:r w:rsidRPr="006811F5">
        <w:rPr>
          <w:rFonts w:ascii="Times New Roman" w:hAnsi="Times New Roman" w:cs="Times New Roman"/>
          <w:color w:val="231F20"/>
          <w:spacing w:val="-2"/>
        </w:rPr>
        <w:t>»:</w:t>
      </w:r>
      <w:r w:rsidR="00D9293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D92935">
        <w:rPr>
          <w:rFonts w:ascii="Times New Roman" w:hAnsi="Times New Roman" w:cs="Times New Roman"/>
          <w:i/>
          <w:color w:val="231F20"/>
        </w:rPr>
        <w:t>прыгает</w:t>
      </w:r>
      <w:r w:rsidRPr="00D92935">
        <w:rPr>
          <w:rFonts w:ascii="Times New Roman" w:hAnsi="Times New Roman" w:cs="Times New Roman"/>
          <w:i/>
          <w:color w:val="231F20"/>
          <w:spacing w:val="-7"/>
        </w:rPr>
        <w:t xml:space="preserve"> </w:t>
      </w:r>
      <w:r w:rsidRPr="00D92935">
        <w:rPr>
          <w:rFonts w:ascii="Times New Roman" w:hAnsi="Times New Roman" w:cs="Times New Roman"/>
          <w:i/>
          <w:color w:val="231F20"/>
        </w:rPr>
        <w:t>через</w:t>
      </w:r>
      <w:r w:rsidRPr="00D92935">
        <w:rPr>
          <w:rFonts w:ascii="Times New Roman" w:hAnsi="Times New Roman" w:cs="Times New Roman"/>
          <w:i/>
          <w:color w:val="231F20"/>
          <w:spacing w:val="-4"/>
        </w:rPr>
        <w:t xml:space="preserve"> </w:t>
      </w:r>
      <w:r w:rsidRPr="00D92935">
        <w:rPr>
          <w:rFonts w:ascii="Times New Roman" w:hAnsi="Times New Roman" w:cs="Times New Roman"/>
          <w:i/>
          <w:color w:val="231F20"/>
          <w:spacing w:val="-2"/>
        </w:rPr>
        <w:t>канаву</w:t>
      </w:r>
      <w:r w:rsidRPr="00D92935">
        <w:rPr>
          <w:rFonts w:ascii="Times New Roman" w:hAnsi="Times New Roman" w:cs="Times New Roman"/>
          <w:color w:val="231F20"/>
          <w:spacing w:val="-2"/>
        </w:rPr>
        <w:t>);</w:t>
      </w:r>
      <w:proofErr w:type="gramEnd"/>
    </w:p>
    <w:p w:rsidR="006811F5" w:rsidRPr="006811F5" w:rsidRDefault="006811F5" w:rsidP="006811F5">
      <w:pPr>
        <w:pStyle w:val="a5"/>
        <w:widowControl w:val="0"/>
        <w:numPr>
          <w:ilvl w:val="2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98"/>
        </w:tabs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811F5">
        <w:rPr>
          <w:rFonts w:ascii="Times New Roman" w:hAnsi="Times New Roman" w:cs="Times New Roman"/>
          <w:color w:val="231F20"/>
        </w:rPr>
        <w:t>временные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отношения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(«глагол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до,</w:t>
      </w:r>
      <w:r w:rsidRPr="006811F5">
        <w:rPr>
          <w:rFonts w:ascii="Times New Roman" w:hAnsi="Times New Roman" w:cs="Times New Roman"/>
          <w:i/>
          <w:color w:val="231F20"/>
          <w:spacing w:val="-1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после</w:t>
      </w:r>
      <w:r w:rsidRPr="006811F5">
        <w:rPr>
          <w:rFonts w:ascii="Times New Roman" w:hAnsi="Times New Roman" w:cs="Times New Roman"/>
          <w:i/>
          <w:color w:val="231F20"/>
          <w:spacing w:val="-1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+</w:t>
      </w:r>
      <w:r w:rsidRPr="006811F5">
        <w:rPr>
          <w:rFonts w:ascii="Times New Roman" w:hAnsi="Times New Roman" w:cs="Times New Roman"/>
          <w:i/>
          <w:color w:val="231F20"/>
          <w:spacing w:val="-1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существительное»: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прибежал до дождя</w:t>
      </w:r>
      <w:r w:rsidRPr="006811F5">
        <w:rPr>
          <w:rFonts w:ascii="Times New Roman" w:hAnsi="Times New Roman" w:cs="Times New Roman"/>
          <w:color w:val="231F20"/>
        </w:rPr>
        <w:t>).</w:t>
      </w:r>
    </w:p>
    <w:p w:rsidR="006811F5" w:rsidRPr="006811F5" w:rsidRDefault="006811F5" w:rsidP="006811F5">
      <w:pPr>
        <w:pStyle w:val="a3"/>
        <w:ind w:left="0" w:right="0" w:firstLine="34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>Составление</w:t>
      </w:r>
      <w:r w:rsidRPr="006811F5">
        <w:rPr>
          <w:color w:val="231F20"/>
          <w:spacing w:val="3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предложений</w:t>
      </w:r>
      <w:r w:rsidRPr="006811F5">
        <w:rPr>
          <w:color w:val="231F20"/>
          <w:spacing w:val="3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</w:t>
      </w:r>
      <w:r w:rsidRPr="006811F5">
        <w:rPr>
          <w:color w:val="231F20"/>
          <w:spacing w:val="3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словосочетаниями,</w:t>
      </w:r>
      <w:r w:rsidRPr="006811F5">
        <w:rPr>
          <w:color w:val="231F20"/>
          <w:spacing w:val="3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включающими</w:t>
      </w:r>
      <w:r w:rsidRPr="006811F5">
        <w:rPr>
          <w:color w:val="231F20"/>
          <w:spacing w:val="3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 xml:space="preserve">существительные с суффиксами: </w:t>
      </w:r>
      <w:proofErr w:type="gramStart"/>
      <w:r w:rsidRPr="006811F5">
        <w:rPr>
          <w:color w:val="231F20"/>
          <w:sz w:val="24"/>
          <w:szCs w:val="24"/>
        </w:rPr>
        <w:t>-</w:t>
      </w:r>
      <w:proofErr w:type="spellStart"/>
      <w:r w:rsidRPr="006811F5">
        <w:rPr>
          <w:i/>
          <w:color w:val="231F20"/>
          <w:sz w:val="24"/>
          <w:szCs w:val="24"/>
        </w:rPr>
        <w:t>о</w:t>
      </w:r>
      <w:proofErr w:type="gramEnd"/>
      <w:r w:rsidRPr="006811F5">
        <w:rPr>
          <w:i/>
          <w:color w:val="231F20"/>
          <w:sz w:val="24"/>
          <w:szCs w:val="24"/>
        </w:rPr>
        <w:t>нок</w:t>
      </w:r>
      <w:proofErr w:type="spellEnd"/>
      <w:r w:rsidRPr="006811F5">
        <w:rPr>
          <w:color w:val="231F20"/>
          <w:sz w:val="24"/>
          <w:szCs w:val="24"/>
        </w:rPr>
        <w:t>, -</w:t>
      </w:r>
      <w:proofErr w:type="spellStart"/>
      <w:r w:rsidRPr="006811F5">
        <w:rPr>
          <w:i/>
          <w:color w:val="231F20"/>
          <w:sz w:val="24"/>
          <w:szCs w:val="24"/>
        </w:rPr>
        <w:t>ёнок</w:t>
      </w:r>
      <w:proofErr w:type="spellEnd"/>
      <w:r w:rsidRPr="006811F5">
        <w:rPr>
          <w:color w:val="231F20"/>
          <w:sz w:val="24"/>
          <w:szCs w:val="24"/>
        </w:rPr>
        <w:t>, обозначающими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детёнышей животных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(</w:t>
      </w:r>
      <w:r w:rsidRPr="006811F5">
        <w:rPr>
          <w:i/>
          <w:color w:val="231F20"/>
          <w:spacing w:val="-2"/>
          <w:sz w:val="24"/>
          <w:szCs w:val="24"/>
        </w:rPr>
        <w:t>котёнок</w:t>
      </w:r>
      <w:r w:rsidRPr="006811F5">
        <w:rPr>
          <w:color w:val="231F20"/>
          <w:spacing w:val="-2"/>
          <w:sz w:val="24"/>
          <w:szCs w:val="24"/>
        </w:rPr>
        <w:t xml:space="preserve">); </w:t>
      </w:r>
      <w:r w:rsidRPr="006811F5">
        <w:rPr>
          <w:color w:val="231F20"/>
          <w:sz w:val="24"/>
          <w:szCs w:val="24"/>
        </w:rPr>
        <w:t>-</w:t>
      </w:r>
      <w:proofErr w:type="spellStart"/>
      <w:r w:rsidRPr="006811F5">
        <w:rPr>
          <w:i/>
          <w:color w:val="231F20"/>
          <w:sz w:val="24"/>
          <w:szCs w:val="24"/>
        </w:rPr>
        <w:t>ик</w:t>
      </w:r>
      <w:proofErr w:type="spellEnd"/>
      <w:r w:rsidRPr="006811F5">
        <w:rPr>
          <w:color w:val="231F20"/>
          <w:sz w:val="24"/>
          <w:szCs w:val="24"/>
        </w:rPr>
        <w:t>,</w:t>
      </w:r>
      <w:r w:rsidRPr="006811F5">
        <w:rPr>
          <w:color w:val="231F20"/>
          <w:spacing w:val="-5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-</w:t>
      </w:r>
      <w:r w:rsidRPr="006811F5">
        <w:rPr>
          <w:i/>
          <w:color w:val="231F20"/>
          <w:sz w:val="24"/>
          <w:szCs w:val="24"/>
        </w:rPr>
        <w:t>чик</w:t>
      </w:r>
      <w:r w:rsidRPr="006811F5">
        <w:rPr>
          <w:color w:val="231F20"/>
          <w:sz w:val="24"/>
          <w:szCs w:val="24"/>
        </w:rPr>
        <w:t>,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-</w:t>
      </w:r>
      <w:proofErr w:type="spellStart"/>
      <w:r w:rsidRPr="006811F5">
        <w:rPr>
          <w:i/>
          <w:color w:val="231F20"/>
          <w:sz w:val="24"/>
          <w:szCs w:val="24"/>
        </w:rPr>
        <w:t>очк</w:t>
      </w:r>
      <w:proofErr w:type="spellEnd"/>
      <w:r w:rsidRPr="006811F5">
        <w:rPr>
          <w:color w:val="231F20"/>
          <w:sz w:val="24"/>
          <w:szCs w:val="24"/>
        </w:rPr>
        <w:t>-,</w:t>
      </w:r>
      <w:r w:rsidRPr="006811F5">
        <w:rPr>
          <w:color w:val="231F20"/>
          <w:spacing w:val="-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-</w:t>
      </w:r>
      <w:proofErr w:type="spellStart"/>
      <w:r w:rsidRPr="006811F5">
        <w:rPr>
          <w:i/>
          <w:color w:val="231F20"/>
          <w:sz w:val="24"/>
          <w:szCs w:val="24"/>
        </w:rPr>
        <w:t>ечк</w:t>
      </w:r>
      <w:proofErr w:type="spellEnd"/>
      <w:r w:rsidR="00D92935">
        <w:rPr>
          <w:i/>
          <w:color w:val="231F20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уменьшительно-ласкательными</w:t>
      </w:r>
      <w:r w:rsidRPr="006811F5">
        <w:rPr>
          <w:color w:val="231F20"/>
          <w:spacing w:val="-2"/>
          <w:sz w:val="24"/>
          <w:szCs w:val="24"/>
        </w:rPr>
        <w:t xml:space="preserve"> (</w:t>
      </w:r>
      <w:r w:rsidRPr="006811F5">
        <w:rPr>
          <w:i/>
          <w:color w:val="231F20"/>
          <w:spacing w:val="-2"/>
          <w:sz w:val="24"/>
          <w:szCs w:val="24"/>
        </w:rPr>
        <w:t>столик</w:t>
      </w:r>
      <w:r w:rsidRPr="006811F5">
        <w:rPr>
          <w:color w:val="231F20"/>
          <w:spacing w:val="-2"/>
          <w:sz w:val="24"/>
          <w:szCs w:val="24"/>
        </w:rPr>
        <w:t>).</w:t>
      </w:r>
    </w:p>
    <w:p w:rsidR="006811F5" w:rsidRPr="006811F5" w:rsidRDefault="006811F5" w:rsidP="006811F5">
      <w:pPr>
        <w:pStyle w:val="3"/>
        <w:numPr>
          <w:ilvl w:val="0"/>
          <w:numId w:val="7"/>
        </w:numPr>
        <w:tabs>
          <w:tab w:val="left" w:pos="116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81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Грамматика и правописание.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>Части</w:t>
      </w:r>
      <w:r w:rsidRPr="006811F5">
        <w:rPr>
          <w:color w:val="231F20"/>
          <w:spacing w:val="-1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речи.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>Имя</w:t>
      </w:r>
      <w:r w:rsidRPr="006811F5">
        <w:rPr>
          <w:color w:val="231F20"/>
          <w:spacing w:val="-1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существительное. Имя прилагательное.</w:t>
      </w:r>
    </w:p>
    <w:p w:rsidR="006811F5" w:rsidRPr="006811F5" w:rsidRDefault="006811F5" w:rsidP="006811F5">
      <w:pPr>
        <w:pStyle w:val="3"/>
        <w:tabs>
          <w:tab w:val="left" w:pos="1165"/>
        </w:tabs>
        <w:ind w:left="245"/>
        <w:jc w:val="center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 w:rsidRPr="006811F5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 xml:space="preserve">IV </w:t>
      </w:r>
      <w:r w:rsidRPr="00681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четверть</w:t>
      </w:r>
    </w:p>
    <w:p w:rsidR="006811F5" w:rsidRPr="006811F5" w:rsidRDefault="006811F5" w:rsidP="00D92935">
      <w:pPr>
        <w:pStyle w:val="a5"/>
        <w:numPr>
          <w:ilvl w:val="0"/>
          <w:numId w:val="12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6811F5">
        <w:rPr>
          <w:rFonts w:ascii="Times New Roman" w:hAnsi="Times New Roman" w:cs="Times New Roman"/>
          <w:b/>
          <w:bCs/>
        </w:rPr>
        <w:t>Формирование грамматического строя речи</w:t>
      </w:r>
    </w:p>
    <w:p w:rsidR="006811F5" w:rsidRPr="006811F5" w:rsidRDefault="006811F5" w:rsidP="006811F5">
      <w:pPr>
        <w:pStyle w:val="a5"/>
        <w:widowControl w:val="0"/>
        <w:tabs>
          <w:tab w:val="left" w:pos="1162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6811F5">
        <w:rPr>
          <w:rFonts w:ascii="Times New Roman" w:hAnsi="Times New Roman" w:cs="Times New Roman"/>
          <w:b/>
          <w:color w:val="231F20"/>
        </w:rPr>
        <w:t>Практическое овладение изменениями грамматической формы слова в зависимости от её значения в составе предложения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>Составление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предложений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со</w:t>
      </w:r>
      <w:r w:rsidRPr="006811F5">
        <w:rPr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словосочетаниями,</w:t>
      </w:r>
      <w:r w:rsidRPr="006811F5">
        <w:rPr>
          <w:color w:val="231F20"/>
          <w:spacing w:val="-3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обозначающими:</w:t>
      </w:r>
    </w:p>
    <w:p w:rsidR="006811F5" w:rsidRPr="006811F5" w:rsidRDefault="006811F5" w:rsidP="006811F5">
      <w:pPr>
        <w:pStyle w:val="a5"/>
        <w:widowControl w:val="0"/>
        <w:numPr>
          <w:ilvl w:val="0"/>
          <w:numId w:val="8"/>
        </w:numPr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811F5">
        <w:rPr>
          <w:rFonts w:ascii="Times New Roman" w:hAnsi="Times New Roman" w:cs="Times New Roman"/>
          <w:color w:val="231F20"/>
        </w:rPr>
        <w:t>пространственные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отношения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(«глагол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между</w:t>
      </w:r>
      <w:r w:rsidRPr="006811F5">
        <w:rPr>
          <w:rFonts w:ascii="Times New Roman" w:hAnsi="Times New Roman" w:cs="Times New Roman"/>
          <w:i/>
          <w:color w:val="231F20"/>
          <w:spacing w:val="-1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+</w:t>
      </w:r>
      <w:r w:rsidRPr="006811F5">
        <w:rPr>
          <w:rFonts w:ascii="Times New Roman" w:hAnsi="Times New Roman" w:cs="Times New Roman"/>
          <w:i/>
          <w:color w:val="231F20"/>
          <w:spacing w:val="-1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существительное»:</w:t>
      </w:r>
      <w:r w:rsidRPr="006811F5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стоит между партами</w:t>
      </w:r>
      <w:r w:rsidRPr="006811F5">
        <w:rPr>
          <w:rFonts w:ascii="Times New Roman" w:hAnsi="Times New Roman" w:cs="Times New Roman"/>
          <w:color w:val="231F20"/>
        </w:rPr>
        <w:t>);</w:t>
      </w:r>
    </w:p>
    <w:p w:rsidR="006811F5" w:rsidRPr="006811F5" w:rsidRDefault="006811F5" w:rsidP="006811F5">
      <w:pPr>
        <w:pStyle w:val="a5"/>
        <w:widowControl w:val="0"/>
        <w:numPr>
          <w:ilvl w:val="0"/>
          <w:numId w:val="8"/>
        </w:numPr>
        <w:autoSpaceDE w:val="0"/>
        <w:autoSpaceDN w:val="0"/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6811F5">
        <w:rPr>
          <w:rFonts w:ascii="Times New Roman" w:hAnsi="Times New Roman" w:cs="Times New Roman"/>
          <w:color w:val="231F20"/>
        </w:rPr>
        <w:t>косвенный</w:t>
      </w:r>
      <w:r w:rsidRPr="006811F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объект</w:t>
      </w:r>
      <w:r w:rsidRPr="006811F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(«глагол</w:t>
      </w:r>
      <w:r w:rsidRPr="006811F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+</w:t>
      </w:r>
      <w:r w:rsidRPr="006811F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о</w:t>
      </w:r>
      <w:r w:rsidRPr="006811F5">
        <w:rPr>
          <w:rFonts w:ascii="Times New Roman" w:hAnsi="Times New Roman" w:cs="Times New Roman"/>
          <w:i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(об)</w:t>
      </w:r>
      <w:r w:rsidRPr="006811F5">
        <w:rPr>
          <w:rFonts w:ascii="Times New Roman" w:hAnsi="Times New Roman" w:cs="Times New Roman"/>
          <w:i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+</w:t>
      </w:r>
      <w:r w:rsidRPr="006811F5">
        <w:rPr>
          <w:rFonts w:ascii="Times New Roman" w:hAnsi="Times New Roman" w:cs="Times New Roman"/>
          <w:i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color w:val="231F20"/>
        </w:rPr>
        <w:t>существительное»:</w:t>
      </w:r>
      <w:r w:rsidRPr="006811F5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читает</w:t>
      </w:r>
      <w:r w:rsidRPr="006811F5">
        <w:rPr>
          <w:rFonts w:ascii="Times New Roman" w:hAnsi="Times New Roman" w:cs="Times New Roman"/>
          <w:i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о</w:t>
      </w:r>
      <w:r w:rsidRPr="006811F5">
        <w:rPr>
          <w:rFonts w:ascii="Times New Roman" w:hAnsi="Times New Roman" w:cs="Times New Roman"/>
          <w:i/>
          <w:color w:val="231F20"/>
          <w:spacing w:val="-1"/>
        </w:rPr>
        <w:t xml:space="preserve"> </w:t>
      </w:r>
      <w:r w:rsidRPr="006811F5">
        <w:rPr>
          <w:rFonts w:ascii="Times New Roman" w:hAnsi="Times New Roman" w:cs="Times New Roman"/>
          <w:i/>
          <w:color w:val="231F20"/>
        </w:rPr>
        <w:t>космо</w:t>
      </w:r>
      <w:r w:rsidRPr="006811F5">
        <w:rPr>
          <w:rFonts w:ascii="Times New Roman" w:hAnsi="Times New Roman" w:cs="Times New Roman"/>
          <w:i/>
          <w:color w:val="231F20"/>
          <w:spacing w:val="-2"/>
        </w:rPr>
        <w:t>навтах</w:t>
      </w:r>
      <w:r w:rsidRPr="006811F5">
        <w:rPr>
          <w:rFonts w:ascii="Times New Roman" w:hAnsi="Times New Roman" w:cs="Times New Roman"/>
          <w:color w:val="231F20"/>
          <w:spacing w:val="-2"/>
        </w:rPr>
        <w:t>).</w:t>
      </w:r>
    </w:p>
    <w:p w:rsidR="006811F5" w:rsidRPr="006811F5" w:rsidRDefault="006811F5" w:rsidP="006811F5">
      <w:pPr>
        <w:pStyle w:val="a3"/>
        <w:ind w:left="0" w:right="0" w:firstLine="340"/>
        <w:rPr>
          <w:sz w:val="24"/>
          <w:szCs w:val="24"/>
        </w:rPr>
      </w:pPr>
      <w:r w:rsidRPr="006811F5">
        <w:rPr>
          <w:color w:val="231F20"/>
          <w:spacing w:val="-2"/>
          <w:sz w:val="24"/>
          <w:szCs w:val="24"/>
        </w:rPr>
        <w:t>Составление предложений со словосочетаниями «прилагательное + существи</w:t>
      </w:r>
      <w:r w:rsidRPr="006811F5">
        <w:rPr>
          <w:color w:val="231F20"/>
          <w:sz w:val="24"/>
          <w:szCs w:val="24"/>
        </w:rPr>
        <w:t>тельное»,</w:t>
      </w:r>
      <w:r w:rsidRPr="006811F5">
        <w:rPr>
          <w:color w:val="231F20"/>
          <w:spacing w:val="-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обозначающими</w:t>
      </w:r>
      <w:r w:rsidRPr="006811F5">
        <w:rPr>
          <w:color w:val="231F20"/>
          <w:spacing w:val="-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пространственные</w:t>
      </w:r>
      <w:r w:rsidRPr="006811F5">
        <w:rPr>
          <w:color w:val="231F20"/>
          <w:spacing w:val="-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отношения</w:t>
      </w:r>
      <w:r w:rsidRPr="006811F5">
        <w:rPr>
          <w:color w:val="231F20"/>
          <w:spacing w:val="-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(с</w:t>
      </w:r>
      <w:r w:rsidRPr="006811F5">
        <w:rPr>
          <w:color w:val="231F20"/>
          <w:spacing w:val="-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включением</w:t>
      </w:r>
      <w:r w:rsidRPr="006811F5">
        <w:rPr>
          <w:color w:val="231F20"/>
          <w:spacing w:val="-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 xml:space="preserve">предлогов </w:t>
      </w:r>
      <w:r w:rsidRPr="006811F5">
        <w:rPr>
          <w:i/>
          <w:color w:val="231F20"/>
          <w:sz w:val="24"/>
          <w:szCs w:val="24"/>
        </w:rPr>
        <w:t>в, на, под, за</w:t>
      </w:r>
      <w:r w:rsidRPr="006811F5">
        <w:rPr>
          <w:color w:val="231F20"/>
          <w:sz w:val="24"/>
          <w:szCs w:val="24"/>
        </w:rPr>
        <w:t>).</w:t>
      </w:r>
    </w:p>
    <w:p w:rsidR="006811F5" w:rsidRPr="006811F5" w:rsidRDefault="006811F5" w:rsidP="006811F5">
      <w:pPr>
        <w:pStyle w:val="3"/>
        <w:numPr>
          <w:ilvl w:val="0"/>
          <w:numId w:val="12"/>
        </w:numPr>
        <w:tabs>
          <w:tab w:val="left" w:pos="76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811F5">
        <w:rPr>
          <w:rFonts w:ascii="Times New Roman" w:hAnsi="Times New Roman" w:cs="Times New Roman"/>
          <w:sz w:val="24"/>
          <w:szCs w:val="24"/>
        </w:rPr>
        <w:t>Грамматика и правописание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pacing w:val="-2"/>
          <w:sz w:val="24"/>
          <w:szCs w:val="24"/>
        </w:rPr>
        <w:t>Местоимение.</w:t>
      </w:r>
    </w:p>
    <w:p w:rsidR="006811F5" w:rsidRPr="006811F5" w:rsidRDefault="006811F5" w:rsidP="006811F5">
      <w:pPr>
        <w:pStyle w:val="a3"/>
        <w:ind w:left="0" w:right="0"/>
        <w:rPr>
          <w:sz w:val="24"/>
          <w:szCs w:val="24"/>
        </w:rPr>
      </w:pPr>
      <w:r w:rsidRPr="006811F5">
        <w:rPr>
          <w:color w:val="231F20"/>
          <w:spacing w:val="-2"/>
          <w:sz w:val="24"/>
          <w:szCs w:val="24"/>
        </w:rPr>
        <w:t>Глагол.</w:t>
      </w:r>
    </w:p>
    <w:p w:rsidR="006811F5" w:rsidRPr="006811F5" w:rsidRDefault="006811F5" w:rsidP="006811F5">
      <w:pPr>
        <w:pStyle w:val="a3"/>
        <w:ind w:left="0" w:right="0"/>
        <w:rPr>
          <w:color w:val="231F20"/>
          <w:spacing w:val="-2"/>
          <w:sz w:val="24"/>
          <w:szCs w:val="24"/>
        </w:rPr>
      </w:pPr>
      <w:r w:rsidRPr="006811F5">
        <w:rPr>
          <w:color w:val="231F20"/>
          <w:sz w:val="24"/>
          <w:szCs w:val="24"/>
        </w:rPr>
        <w:t>Повторение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по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теме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«Части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речи».</w:t>
      </w:r>
    </w:p>
    <w:p w:rsidR="006811F5" w:rsidRPr="006811F5" w:rsidRDefault="006811F5" w:rsidP="00D92935">
      <w:pPr>
        <w:pStyle w:val="a3"/>
        <w:ind w:left="0" w:right="0" w:firstLine="284"/>
        <w:rPr>
          <w:sz w:val="24"/>
          <w:szCs w:val="24"/>
        </w:rPr>
      </w:pPr>
      <w:r w:rsidRPr="006811F5">
        <w:rPr>
          <w:bCs/>
          <w:i/>
          <w:iCs/>
          <w:color w:val="231F20"/>
          <w:sz w:val="24"/>
          <w:szCs w:val="24"/>
        </w:rPr>
        <w:t>Чистописание. З</w:t>
      </w:r>
      <w:r w:rsidRPr="006811F5">
        <w:rPr>
          <w:color w:val="231F20"/>
          <w:sz w:val="24"/>
          <w:szCs w:val="24"/>
        </w:rPr>
        <w:t>акрепление гигиенических требований письма. Упражнения по переводу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детей на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письмо по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одной линейке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(усвоение новой</w:t>
      </w:r>
      <w:r w:rsidRPr="006811F5">
        <w:rPr>
          <w:color w:val="231F20"/>
          <w:spacing w:val="1"/>
          <w:sz w:val="24"/>
          <w:szCs w:val="24"/>
        </w:rPr>
        <w:t xml:space="preserve"> </w:t>
      </w:r>
      <w:r w:rsidRPr="006811F5">
        <w:rPr>
          <w:color w:val="231F20"/>
          <w:spacing w:val="-5"/>
          <w:sz w:val="24"/>
          <w:szCs w:val="24"/>
        </w:rPr>
        <w:t>вы</w:t>
      </w:r>
      <w:r w:rsidRPr="006811F5">
        <w:rPr>
          <w:color w:val="231F20"/>
          <w:sz w:val="24"/>
          <w:szCs w:val="24"/>
        </w:rPr>
        <w:t>соты,</w:t>
      </w:r>
      <w:r w:rsidRPr="006811F5">
        <w:rPr>
          <w:color w:val="231F20"/>
          <w:spacing w:val="-2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ширины</w:t>
      </w:r>
      <w:r w:rsidRPr="006811F5">
        <w:rPr>
          <w:color w:val="231F20"/>
          <w:spacing w:val="-1"/>
          <w:sz w:val="24"/>
          <w:szCs w:val="24"/>
        </w:rPr>
        <w:t xml:space="preserve"> </w:t>
      </w:r>
      <w:r w:rsidRPr="006811F5">
        <w:rPr>
          <w:color w:val="231F20"/>
          <w:spacing w:val="-2"/>
          <w:sz w:val="24"/>
          <w:szCs w:val="24"/>
        </w:rPr>
        <w:t>букв).</w:t>
      </w:r>
    </w:p>
    <w:p w:rsidR="006811F5" w:rsidRPr="006811F5" w:rsidRDefault="006811F5" w:rsidP="00D92935">
      <w:pPr>
        <w:pStyle w:val="a3"/>
        <w:ind w:left="0" w:right="0" w:firstLine="284"/>
        <w:rPr>
          <w:sz w:val="24"/>
          <w:szCs w:val="24"/>
        </w:rPr>
      </w:pPr>
      <w:r w:rsidRPr="006811F5">
        <w:rPr>
          <w:color w:val="231F20"/>
          <w:sz w:val="24"/>
          <w:szCs w:val="24"/>
        </w:rPr>
        <w:t xml:space="preserve">Письмо трудных для обучающихся заглавных и строчных букв и их соединений. Упражнение в безотрывном соединении букв типа </w:t>
      </w:r>
      <w:proofErr w:type="spellStart"/>
      <w:r w:rsidRPr="006811F5">
        <w:rPr>
          <w:i/>
          <w:color w:val="231F20"/>
          <w:sz w:val="24"/>
          <w:szCs w:val="24"/>
        </w:rPr>
        <w:t>ол</w:t>
      </w:r>
      <w:proofErr w:type="spellEnd"/>
      <w:r w:rsidRPr="006811F5">
        <w:rPr>
          <w:color w:val="231F20"/>
          <w:sz w:val="24"/>
          <w:szCs w:val="24"/>
        </w:rPr>
        <w:t xml:space="preserve">, </w:t>
      </w:r>
      <w:proofErr w:type="spellStart"/>
      <w:r w:rsidRPr="006811F5">
        <w:rPr>
          <w:i/>
          <w:color w:val="231F20"/>
          <w:sz w:val="24"/>
          <w:szCs w:val="24"/>
        </w:rPr>
        <w:t>ое</w:t>
      </w:r>
      <w:proofErr w:type="spellEnd"/>
      <w:r w:rsidRPr="006811F5">
        <w:rPr>
          <w:color w:val="231F20"/>
          <w:sz w:val="24"/>
          <w:szCs w:val="24"/>
        </w:rPr>
        <w:t xml:space="preserve">, </w:t>
      </w:r>
      <w:r w:rsidRPr="006811F5">
        <w:rPr>
          <w:i/>
          <w:color w:val="231F20"/>
          <w:sz w:val="24"/>
          <w:szCs w:val="24"/>
        </w:rPr>
        <w:t>во</w:t>
      </w:r>
      <w:r w:rsidRPr="006811F5">
        <w:rPr>
          <w:color w:val="231F20"/>
          <w:sz w:val="24"/>
          <w:szCs w:val="24"/>
        </w:rPr>
        <w:t xml:space="preserve">, </w:t>
      </w:r>
      <w:proofErr w:type="spellStart"/>
      <w:r w:rsidRPr="006811F5">
        <w:rPr>
          <w:i/>
          <w:color w:val="231F20"/>
          <w:sz w:val="24"/>
          <w:szCs w:val="24"/>
        </w:rPr>
        <w:t>вл</w:t>
      </w:r>
      <w:proofErr w:type="spellEnd"/>
      <w:r w:rsidRPr="006811F5">
        <w:rPr>
          <w:color w:val="231F20"/>
          <w:sz w:val="24"/>
          <w:szCs w:val="24"/>
        </w:rPr>
        <w:t xml:space="preserve">, </w:t>
      </w:r>
      <w:r w:rsidRPr="006811F5">
        <w:rPr>
          <w:i/>
          <w:color w:val="231F20"/>
          <w:sz w:val="24"/>
          <w:szCs w:val="24"/>
        </w:rPr>
        <w:t>се</w:t>
      </w:r>
      <w:r w:rsidRPr="006811F5">
        <w:rPr>
          <w:i/>
          <w:color w:val="231F20"/>
          <w:spacing w:val="-4"/>
          <w:sz w:val="24"/>
          <w:szCs w:val="24"/>
        </w:rPr>
        <w:t xml:space="preserve"> </w:t>
      </w:r>
      <w:r w:rsidRPr="006811F5">
        <w:rPr>
          <w:color w:val="231F20"/>
          <w:sz w:val="24"/>
          <w:szCs w:val="24"/>
        </w:rPr>
        <w:t>и др.; связное и ритмичное написание слов и предложений.</w:t>
      </w:r>
    </w:p>
    <w:p w:rsidR="000E342F" w:rsidRDefault="000E342F" w:rsidP="00D92935">
      <w:pPr>
        <w:widowControl w:val="0"/>
        <w:tabs>
          <w:tab w:val="left" w:pos="992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Формы и виды  контроля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текущий,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тематический контроль;</w:t>
      </w:r>
      <w:r w:rsidRPr="009C1F14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итоговый</w:t>
      </w:r>
      <w:r w:rsidRPr="009C1F14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контроль.</w:t>
      </w:r>
    </w:p>
    <w:p w:rsidR="000E342F" w:rsidRPr="009C1F14" w:rsidRDefault="000E342F" w:rsidP="00D92935">
      <w:pPr>
        <w:widowControl w:val="0"/>
        <w:tabs>
          <w:tab w:val="left" w:pos="1184"/>
          <w:tab w:val="left" w:pos="2784"/>
          <w:tab w:val="left" w:pos="3923"/>
          <w:tab w:val="left" w:pos="5812"/>
          <w:tab w:val="left" w:pos="7525"/>
          <w:tab w:val="left" w:pos="8968"/>
        </w:tabs>
        <w:autoSpaceDE w:val="0"/>
        <w:autoSpaceDN w:val="0"/>
        <w:spacing w:before="136" w:after="0" w:line="240" w:lineRule="auto"/>
        <w:ind w:right="106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lastRenderedPageBreak/>
        <w:t xml:space="preserve">Формы организации </w:t>
      </w:r>
      <w:r w:rsidR="00D92935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учебной </w:t>
      </w: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деятельности:</w:t>
      </w:r>
      <w:r w:rsidR="00D92935">
        <w:rPr>
          <w:rFonts w:ascii="Times New Roman" w:eastAsia="Times New Roman" w:hAnsi="Times New Roman" w:cs="Times New Roman"/>
          <w:i/>
          <w:sz w:val="24"/>
          <w:szCs w:val="24"/>
          <w:lang w:val="ru-RU" w:eastAsia="en-US"/>
        </w:rPr>
        <w:t xml:space="preserve"> </w:t>
      </w:r>
      <w:r w:rsidR="00D9293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фронтальная; групповая;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парная;</w:t>
      </w:r>
      <w:r w:rsidRPr="009C1F14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</w:t>
      </w:r>
      <w:r w:rsidR="00D92935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индивидуальная</w:t>
      </w:r>
    </w:p>
    <w:p w:rsidR="000E342F" w:rsidRPr="009C1F14" w:rsidRDefault="000E342F" w:rsidP="00D92935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Типы</w:t>
      </w:r>
      <w:r w:rsidRPr="009C1F14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уроков:</w:t>
      </w:r>
    </w:p>
    <w:p w:rsidR="000E342F" w:rsidRDefault="000E342F" w:rsidP="00D92935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</w:pP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Урок открытия новых знаний, обретения новых умений и навыков.</w:t>
      </w:r>
      <w:r w:rsidRPr="009C1F14">
        <w:rPr>
          <w:rFonts w:ascii="Times New Roman" w:eastAsia="Times New Roman" w:hAnsi="Times New Roman" w:cs="Times New Roman"/>
          <w:spacing w:val="-57"/>
          <w:sz w:val="24"/>
          <w:szCs w:val="24"/>
          <w:lang w:val="ru-RU" w:eastAsia="en-US"/>
        </w:rPr>
        <w:t xml:space="preserve"> </w:t>
      </w:r>
    </w:p>
    <w:p w:rsidR="000E342F" w:rsidRPr="009C1F14" w:rsidRDefault="000E342F" w:rsidP="00D92935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Урок рефлексии.</w:t>
      </w:r>
    </w:p>
    <w:p w:rsidR="000E342F" w:rsidRDefault="000E342F" w:rsidP="00D92935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Урок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систематизации знаний.</w:t>
      </w:r>
      <w:r w:rsidRPr="009C1F14">
        <w:rPr>
          <w:rFonts w:ascii="Times New Roman" w:eastAsia="Times New Roman" w:hAnsi="Times New Roman" w:cs="Times New Roman"/>
          <w:spacing w:val="1"/>
          <w:sz w:val="24"/>
          <w:szCs w:val="24"/>
          <w:lang w:val="ru-RU" w:eastAsia="en-US"/>
        </w:rPr>
        <w:t xml:space="preserve"> </w:t>
      </w:r>
    </w:p>
    <w:p w:rsidR="000E342F" w:rsidRPr="009C1F14" w:rsidRDefault="000E342F" w:rsidP="00D92935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Урок</w:t>
      </w:r>
      <w:r w:rsidRPr="009C1F14">
        <w:rPr>
          <w:rFonts w:ascii="Times New Roman" w:eastAsia="Times New Roman" w:hAnsi="Times New Roman" w:cs="Times New Roman"/>
          <w:spacing w:val="-4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развивающего</w:t>
      </w:r>
      <w:r w:rsidRPr="009C1F14">
        <w:rPr>
          <w:rFonts w:ascii="Times New Roman" w:eastAsia="Times New Roman" w:hAnsi="Times New Roman" w:cs="Times New Roman"/>
          <w:spacing w:val="-5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контроля.</w:t>
      </w:r>
    </w:p>
    <w:p w:rsidR="000E342F" w:rsidRPr="009C1F14" w:rsidRDefault="000E342F" w:rsidP="00D92935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0E342F" w:rsidRPr="009C1F14" w:rsidRDefault="000E342F" w:rsidP="006811F5">
      <w:pPr>
        <w:shd w:val="clear" w:color="auto" w:fill="FFFFFF"/>
        <w:spacing w:after="0" w:line="240" w:lineRule="auto"/>
        <w:ind w:left="-284" w:firstLine="113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6811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4.Планируемые резуль</w:t>
      </w:r>
      <w:r w:rsidR="006811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таты изучения учебного предмета</w:t>
      </w:r>
    </w:p>
    <w:p w:rsidR="000E342F" w:rsidRPr="009C1F14" w:rsidRDefault="000E342F" w:rsidP="000E342F">
      <w:pPr>
        <w:widowControl w:val="0"/>
        <w:autoSpaceDE w:val="0"/>
        <w:autoSpaceDN w:val="0"/>
        <w:spacing w:after="0" w:line="240" w:lineRule="auto"/>
        <w:ind w:left="-284" w:firstLine="113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</w:pP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</w:t>
      </w:r>
      <w:r w:rsidRPr="009C1F14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концу</w:t>
      </w:r>
      <w:r w:rsidRPr="009C1F14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 w:eastAsia="en-US"/>
        </w:rPr>
        <w:t xml:space="preserve"> </w:t>
      </w:r>
      <w:r w:rsidR="00447B8B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3</w:t>
      </w:r>
      <w:bookmarkStart w:id="0" w:name="_GoBack"/>
      <w:bookmarkEnd w:id="0"/>
      <w:r w:rsidRPr="009C1F14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класса</w:t>
      </w:r>
      <w:r w:rsidRPr="009C1F14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ru-RU" w:eastAsia="en-US"/>
        </w:rPr>
        <w:t xml:space="preserve"> </w:t>
      </w:r>
      <w:proofErr w:type="gramStart"/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обучающиеся</w:t>
      </w:r>
      <w:proofErr w:type="gramEnd"/>
      <w:r w:rsidRPr="009C1F14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 w:eastAsia="en-US"/>
        </w:rPr>
        <w:t xml:space="preserve"> </w:t>
      </w:r>
      <w:r w:rsidRPr="009C1F14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научатся: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определять признаки гласных и согласных звуков;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составлять предложения, соблюдая в речи грамматические закономерности, указанные в программе;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устанавливать по вопросам связь между словами в предложении, выделять из них словосочетания;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правильно ставить вопросы к слову и по нему определять слова, обозначающие предмет, признак предмета, действие предмета;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обозначать на письме мягкость согласных звуков гласными буквами и мягким знаком;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каллиграфически правильно писать слова, предложения без пропусков, вставок, искажений букв;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определять падеж и род имён существительных по окончаниям начальной формы и имён прилагательных, обозначая терминами «мужской род»,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«средний род», «женский род»;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определять число существительных, обозначая терминами «единственное число», «множественное число»;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различать временные формы глаголов по вопросам, обозначая соответствующими терминами («настоящее время», «прошедшее время», «будущее время»).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устанавливать связь предложений в тексте с помощью личных местоимений, союзов и, а, но, текстовых синонимов (например, ёж, зверёк, ёжик, колючий комочек и т. п.);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распознавать и употреблять в тексте синонимы, антонимы, многозначные слова;</w:t>
      </w:r>
    </w:p>
    <w:p w:rsidR="006811F5" w:rsidRPr="006811F5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пользоваться толковым словарём, словарём синонимов, антонимов; распознавать и употреблять в тексте синонимы, антонимы, многозначные слова;</w:t>
      </w:r>
    </w:p>
    <w:p w:rsidR="000E342F" w:rsidRDefault="006811F5" w:rsidP="00D92935">
      <w:pPr>
        <w:widowControl w:val="0"/>
        <w:autoSpaceDE w:val="0"/>
        <w:autoSpaceDN w:val="0"/>
        <w:spacing w:after="0" w:line="240" w:lineRule="auto"/>
        <w:ind w:firstLine="568"/>
        <w:jc w:val="both"/>
      </w:pPr>
      <w:r w:rsidRPr="006811F5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ставить знаки препинания в конце предложения: точку, вопросительный или восклицательный знак.</w:t>
      </w:r>
    </w:p>
    <w:sectPr w:rsidR="000E342F" w:rsidSect="00447B8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tonSanPin">
    <w:altName w:val="Times New Roman"/>
    <w:panose1 w:val="00000000000000000000"/>
    <w:charset w:val="00"/>
    <w:family w:val="roman"/>
    <w:notTrueType/>
    <w:pitch w:val="variable"/>
    <w:sig w:usb0="A00002FF" w:usb1="500020FB" w:usb2="0000002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353C"/>
    <w:multiLevelType w:val="hybridMultilevel"/>
    <w:tmpl w:val="FEBC0806"/>
    <w:lvl w:ilvl="0" w:tplc="2CB0B06E">
      <w:start w:val="3"/>
      <w:numFmt w:val="upperRoman"/>
      <w:lvlText w:val="%1"/>
      <w:lvlJc w:val="left"/>
      <w:pPr>
        <w:ind w:left="1208" w:hanging="335"/>
      </w:pPr>
      <w:rPr>
        <w:rFonts w:ascii="NewtonSanPin" w:eastAsia="NewtonSanPin" w:hAnsi="NewtonSanPin" w:cs="NewtonSanPin" w:hint="default"/>
        <w:b/>
        <w:bCs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 w:tplc="F5043072">
      <w:start w:val="1"/>
      <w:numFmt w:val="decimal"/>
      <w:lvlText w:val="%2."/>
      <w:lvlJc w:val="left"/>
      <w:pPr>
        <w:ind w:left="533" w:hanging="288"/>
      </w:pPr>
      <w:rPr>
        <w:rFonts w:ascii="NewtonSanPin" w:eastAsia="NewtonSanPin" w:hAnsi="NewtonSanPin" w:cs="NewtonSanPin" w:hint="default"/>
        <w:b/>
        <w:bCs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2" w:tplc="E89400D6">
      <w:numFmt w:val="bullet"/>
      <w:lvlText w:val="•"/>
      <w:lvlJc w:val="left"/>
      <w:pPr>
        <w:ind w:left="1100" w:hanging="195"/>
      </w:pPr>
      <w:rPr>
        <w:rFonts w:ascii="NewtonSanPin" w:eastAsia="NewtonSanPin" w:hAnsi="NewtonSanPin" w:cs="NewtonSanPin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3" w:tplc="7A823702">
      <w:numFmt w:val="bullet"/>
      <w:lvlText w:val="•"/>
      <w:lvlJc w:val="left"/>
      <w:pPr>
        <w:ind w:left="2080" w:hanging="195"/>
      </w:pPr>
      <w:rPr>
        <w:rFonts w:hint="default"/>
        <w:lang w:val="ru-RU" w:eastAsia="en-US" w:bidi="ar-SA"/>
      </w:rPr>
    </w:lvl>
    <w:lvl w:ilvl="4" w:tplc="9A4266E8">
      <w:numFmt w:val="bullet"/>
      <w:lvlText w:val="•"/>
      <w:lvlJc w:val="left"/>
      <w:pPr>
        <w:ind w:left="2961" w:hanging="195"/>
      </w:pPr>
      <w:rPr>
        <w:rFonts w:hint="default"/>
        <w:lang w:val="ru-RU" w:eastAsia="en-US" w:bidi="ar-SA"/>
      </w:rPr>
    </w:lvl>
    <w:lvl w:ilvl="5" w:tplc="6BEEF568">
      <w:numFmt w:val="bullet"/>
      <w:lvlText w:val="•"/>
      <w:lvlJc w:val="left"/>
      <w:pPr>
        <w:ind w:left="3842" w:hanging="195"/>
      </w:pPr>
      <w:rPr>
        <w:rFonts w:hint="default"/>
        <w:lang w:val="ru-RU" w:eastAsia="en-US" w:bidi="ar-SA"/>
      </w:rPr>
    </w:lvl>
    <w:lvl w:ilvl="6" w:tplc="24AAF03A">
      <w:numFmt w:val="bullet"/>
      <w:lvlText w:val="•"/>
      <w:lvlJc w:val="left"/>
      <w:pPr>
        <w:ind w:left="4723" w:hanging="195"/>
      </w:pPr>
      <w:rPr>
        <w:rFonts w:hint="default"/>
        <w:lang w:val="ru-RU" w:eastAsia="en-US" w:bidi="ar-SA"/>
      </w:rPr>
    </w:lvl>
    <w:lvl w:ilvl="7" w:tplc="86F03522">
      <w:numFmt w:val="bullet"/>
      <w:lvlText w:val="•"/>
      <w:lvlJc w:val="left"/>
      <w:pPr>
        <w:ind w:left="5604" w:hanging="195"/>
      </w:pPr>
      <w:rPr>
        <w:rFonts w:hint="default"/>
        <w:lang w:val="ru-RU" w:eastAsia="en-US" w:bidi="ar-SA"/>
      </w:rPr>
    </w:lvl>
    <w:lvl w:ilvl="8" w:tplc="E6026E62">
      <w:numFmt w:val="bullet"/>
      <w:lvlText w:val="•"/>
      <w:lvlJc w:val="left"/>
      <w:pPr>
        <w:ind w:left="6485" w:hanging="195"/>
      </w:pPr>
      <w:rPr>
        <w:rFonts w:hint="default"/>
        <w:lang w:val="ru-RU" w:eastAsia="en-US" w:bidi="ar-SA"/>
      </w:rPr>
    </w:lvl>
  </w:abstractNum>
  <w:abstractNum w:abstractNumId="1">
    <w:nsid w:val="139A3089"/>
    <w:multiLevelType w:val="hybridMultilevel"/>
    <w:tmpl w:val="615EE26C"/>
    <w:lvl w:ilvl="0" w:tplc="BC048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14177"/>
    <w:multiLevelType w:val="hybridMultilevel"/>
    <w:tmpl w:val="53C2C860"/>
    <w:lvl w:ilvl="0" w:tplc="5D2CDDC4">
      <w:numFmt w:val="bullet"/>
      <w:lvlText w:val="•"/>
      <w:lvlJc w:val="left"/>
      <w:pPr>
        <w:ind w:left="737" w:hanging="209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9434F"/>
    <w:multiLevelType w:val="hybridMultilevel"/>
    <w:tmpl w:val="BB5C5062"/>
    <w:lvl w:ilvl="0" w:tplc="449A55EE">
      <w:start w:val="1"/>
      <w:numFmt w:val="decimal"/>
      <w:lvlText w:val="%1."/>
      <w:lvlJc w:val="left"/>
      <w:pPr>
        <w:ind w:left="136" w:hanging="288"/>
      </w:pPr>
      <w:rPr>
        <w:rFonts w:ascii="NewtonSanPin" w:eastAsia="NewtonSanPin" w:hAnsi="NewtonSanPin" w:cs="NewtonSanPin" w:hint="default"/>
        <w:b/>
        <w:bCs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 w:tplc="12D033AE">
      <w:numFmt w:val="bullet"/>
      <w:lvlText w:val="•"/>
      <w:lvlJc w:val="left"/>
      <w:pPr>
        <w:ind w:left="703" w:hanging="195"/>
      </w:pPr>
      <w:rPr>
        <w:rFonts w:ascii="NewtonSanPin" w:eastAsia="NewtonSanPin" w:hAnsi="NewtonSanPin" w:cs="NewtonSanPin" w:hint="default"/>
        <w:w w:val="100"/>
        <w:lang w:val="ru-RU" w:eastAsia="en-US" w:bidi="ar-SA"/>
      </w:rPr>
    </w:lvl>
    <w:lvl w:ilvl="2" w:tplc="0186ED46">
      <w:numFmt w:val="bullet"/>
      <w:lvlText w:val="•"/>
      <w:lvlJc w:val="left"/>
      <w:pPr>
        <w:ind w:left="1538" w:hanging="195"/>
      </w:pPr>
      <w:rPr>
        <w:rFonts w:hint="default"/>
        <w:lang w:val="ru-RU" w:eastAsia="en-US" w:bidi="ar-SA"/>
      </w:rPr>
    </w:lvl>
    <w:lvl w:ilvl="3" w:tplc="532A06C8">
      <w:numFmt w:val="bullet"/>
      <w:lvlText w:val="•"/>
      <w:lvlJc w:val="left"/>
      <w:pPr>
        <w:ind w:left="2377" w:hanging="195"/>
      </w:pPr>
      <w:rPr>
        <w:rFonts w:hint="default"/>
        <w:lang w:val="ru-RU" w:eastAsia="en-US" w:bidi="ar-SA"/>
      </w:rPr>
    </w:lvl>
    <w:lvl w:ilvl="4" w:tplc="A628E8D6">
      <w:numFmt w:val="bullet"/>
      <w:lvlText w:val="•"/>
      <w:lvlJc w:val="left"/>
      <w:pPr>
        <w:ind w:left="3215" w:hanging="195"/>
      </w:pPr>
      <w:rPr>
        <w:rFonts w:hint="default"/>
        <w:lang w:val="ru-RU" w:eastAsia="en-US" w:bidi="ar-SA"/>
      </w:rPr>
    </w:lvl>
    <w:lvl w:ilvl="5" w:tplc="D9B20302">
      <w:numFmt w:val="bullet"/>
      <w:lvlText w:val="•"/>
      <w:lvlJc w:val="left"/>
      <w:pPr>
        <w:ind w:left="4054" w:hanging="195"/>
      </w:pPr>
      <w:rPr>
        <w:rFonts w:hint="default"/>
        <w:lang w:val="ru-RU" w:eastAsia="en-US" w:bidi="ar-SA"/>
      </w:rPr>
    </w:lvl>
    <w:lvl w:ilvl="6" w:tplc="AA18EBD2">
      <w:numFmt w:val="bullet"/>
      <w:lvlText w:val="•"/>
      <w:lvlJc w:val="left"/>
      <w:pPr>
        <w:ind w:left="4893" w:hanging="195"/>
      </w:pPr>
      <w:rPr>
        <w:rFonts w:hint="default"/>
        <w:lang w:val="ru-RU" w:eastAsia="en-US" w:bidi="ar-SA"/>
      </w:rPr>
    </w:lvl>
    <w:lvl w:ilvl="7" w:tplc="83CC96DE">
      <w:numFmt w:val="bullet"/>
      <w:lvlText w:val="•"/>
      <w:lvlJc w:val="left"/>
      <w:pPr>
        <w:ind w:left="5731" w:hanging="195"/>
      </w:pPr>
      <w:rPr>
        <w:rFonts w:hint="default"/>
        <w:lang w:val="ru-RU" w:eastAsia="en-US" w:bidi="ar-SA"/>
      </w:rPr>
    </w:lvl>
    <w:lvl w:ilvl="8" w:tplc="5C963976">
      <w:numFmt w:val="bullet"/>
      <w:lvlText w:val="•"/>
      <w:lvlJc w:val="left"/>
      <w:pPr>
        <w:ind w:left="6570" w:hanging="195"/>
      </w:pPr>
      <w:rPr>
        <w:rFonts w:hint="default"/>
        <w:lang w:val="ru-RU" w:eastAsia="en-US" w:bidi="ar-SA"/>
      </w:rPr>
    </w:lvl>
  </w:abstractNum>
  <w:abstractNum w:abstractNumId="4">
    <w:nsid w:val="25C650DA"/>
    <w:multiLevelType w:val="hybridMultilevel"/>
    <w:tmpl w:val="ECCE3120"/>
    <w:lvl w:ilvl="0" w:tplc="294C9B32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CCFF72">
      <w:numFmt w:val="bullet"/>
      <w:lvlText w:val=""/>
      <w:lvlJc w:val="left"/>
      <w:pPr>
        <w:ind w:left="222" w:hanging="284"/>
      </w:pPr>
      <w:rPr>
        <w:rFonts w:hint="default"/>
        <w:w w:val="99"/>
        <w:lang w:val="ru-RU" w:eastAsia="en-US" w:bidi="ar-SA"/>
      </w:rPr>
    </w:lvl>
    <w:lvl w:ilvl="2" w:tplc="4FEC6688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3" w:tplc="C74C43D0">
      <w:numFmt w:val="bullet"/>
      <w:lvlText w:val="•"/>
      <w:lvlJc w:val="left"/>
      <w:pPr>
        <w:ind w:left="2359" w:hanging="284"/>
      </w:pPr>
      <w:rPr>
        <w:rFonts w:hint="default"/>
        <w:lang w:val="ru-RU" w:eastAsia="en-US" w:bidi="ar-SA"/>
      </w:rPr>
    </w:lvl>
    <w:lvl w:ilvl="4" w:tplc="FF2289DA">
      <w:numFmt w:val="bullet"/>
      <w:lvlText w:val="•"/>
      <w:lvlJc w:val="left"/>
      <w:pPr>
        <w:ind w:left="3428" w:hanging="284"/>
      </w:pPr>
      <w:rPr>
        <w:rFonts w:hint="default"/>
        <w:lang w:val="ru-RU" w:eastAsia="en-US" w:bidi="ar-SA"/>
      </w:rPr>
    </w:lvl>
    <w:lvl w:ilvl="5" w:tplc="E61A17CC">
      <w:numFmt w:val="bullet"/>
      <w:lvlText w:val="•"/>
      <w:lvlJc w:val="left"/>
      <w:pPr>
        <w:ind w:left="4498" w:hanging="284"/>
      </w:pPr>
      <w:rPr>
        <w:rFonts w:hint="default"/>
        <w:lang w:val="ru-RU" w:eastAsia="en-US" w:bidi="ar-SA"/>
      </w:rPr>
    </w:lvl>
    <w:lvl w:ilvl="6" w:tplc="574C6074">
      <w:numFmt w:val="bullet"/>
      <w:lvlText w:val="•"/>
      <w:lvlJc w:val="left"/>
      <w:pPr>
        <w:ind w:left="5568" w:hanging="284"/>
      </w:pPr>
      <w:rPr>
        <w:rFonts w:hint="default"/>
        <w:lang w:val="ru-RU" w:eastAsia="en-US" w:bidi="ar-SA"/>
      </w:rPr>
    </w:lvl>
    <w:lvl w:ilvl="7" w:tplc="BEAA1A0A">
      <w:numFmt w:val="bullet"/>
      <w:lvlText w:val="•"/>
      <w:lvlJc w:val="left"/>
      <w:pPr>
        <w:ind w:left="6637" w:hanging="284"/>
      </w:pPr>
      <w:rPr>
        <w:rFonts w:hint="default"/>
        <w:lang w:val="ru-RU" w:eastAsia="en-US" w:bidi="ar-SA"/>
      </w:rPr>
    </w:lvl>
    <w:lvl w:ilvl="8" w:tplc="4D205774">
      <w:numFmt w:val="bullet"/>
      <w:lvlText w:val="•"/>
      <w:lvlJc w:val="left"/>
      <w:pPr>
        <w:ind w:left="7707" w:hanging="284"/>
      </w:pPr>
      <w:rPr>
        <w:rFonts w:hint="default"/>
        <w:lang w:val="ru-RU" w:eastAsia="en-US" w:bidi="ar-SA"/>
      </w:rPr>
    </w:lvl>
  </w:abstractNum>
  <w:abstractNum w:abstractNumId="5">
    <w:nsid w:val="286E47DE"/>
    <w:multiLevelType w:val="hybridMultilevel"/>
    <w:tmpl w:val="615EE26C"/>
    <w:lvl w:ilvl="0" w:tplc="BC048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D001E"/>
    <w:multiLevelType w:val="hybridMultilevel"/>
    <w:tmpl w:val="44DE46A2"/>
    <w:lvl w:ilvl="0" w:tplc="181EA93E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14EB672">
      <w:start w:val="1"/>
      <w:numFmt w:val="decimal"/>
      <w:lvlText w:val="%2."/>
      <w:lvlJc w:val="left"/>
      <w:pPr>
        <w:ind w:left="0" w:hanging="181"/>
        <w:jc w:val="right"/>
      </w:pPr>
      <w:rPr>
        <w:rFonts w:hint="default"/>
        <w:spacing w:val="-1"/>
        <w:w w:val="100"/>
        <w:lang w:val="ru-RU" w:eastAsia="en-US" w:bidi="ar-SA"/>
      </w:rPr>
    </w:lvl>
    <w:lvl w:ilvl="2" w:tplc="AC085E0E">
      <w:numFmt w:val="bullet"/>
      <w:lvlText w:val="•"/>
      <w:lvlJc w:val="left"/>
      <w:pPr>
        <w:ind w:left="1294" w:hanging="181"/>
      </w:pPr>
      <w:rPr>
        <w:rFonts w:hint="default"/>
        <w:lang w:val="ru-RU" w:eastAsia="en-US" w:bidi="ar-SA"/>
      </w:rPr>
    </w:lvl>
    <w:lvl w:ilvl="3" w:tplc="9328F156">
      <w:numFmt w:val="bullet"/>
      <w:lvlText w:val="•"/>
      <w:lvlJc w:val="left"/>
      <w:pPr>
        <w:ind w:left="2350" w:hanging="181"/>
      </w:pPr>
      <w:rPr>
        <w:rFonts w:hint="default"/>
        <w:lang w:val="ru-RU" w:eastAsia="en-US" w:bidi="ar-SA"/>
      </w:rPr>
    </w:lvl>
    <w:lvl w:ilvl="4" w:tplc="FDEE60FC">
      <w:numFmt w:val="bullet"/>
      <w:lvlText w:val="•"/>
      <w:lvlJc w:val="left"/>
      <w:pPr>
        <w:ind w:left="3406" w:hanging="181"/>
      </w:pPr>
      <w:rPr>
        <w:rFonts w:hint="default"/>
        <w:lang w:val="ru-RU" w:eastAsia="en-US" w:bidi="ar-SA"/>
      </w:rPr>
    </w:lvl>
    <w:lvl w:ilvl="5" w:tplc="359AA250">
      <w:numFmt w:val="bullet"/>
      <w:lvlText w:val="•"/>
      <w:lvlJc w:val="left"/>
      <w:pPr>
        <w:ind w:left="4463" w:hanging="181"/>
      </w:pPr>
      <w:rPr>
        <w:rFonts w:hint="default"/>
        <w:lang w:val="ru-RU" w:eastAsia="en-US" w:bidi="ar-SA"/>
      </w:rPr>
    </w:lvl>
    <w:lvl w:ilvl="6" w:tplc="89CA8714">
      <w:numFmt w:val="bullet"/>
      <w:lvlText w:val="•"/>
      <w:lvlJc w:val="left"/>
      <w:pPr>
        <w:ind w:left="5519" w:hanging="181"/>
      </w:pPr>
      <w:rPr>
        <w:rFonts w:hint="default"/>
        <w:lang w:val="ru-RU" w:eastAsia="en-US" w:bidi="ar-SA"/>
      </w:rPr>
    </w:lvl>
    <w:lvl w:ilvl="7" w:tplc="9C3AF906">
      <w:numFmt w:val="bullet"/>
      <w:lvlText w:val="•"/>
      <w:lvlJc w:val="left"/>
      <w:pPr>
        <w:ind w:left="6575" w:hanging="181"/>
      </w:pPr>
      <w:rPr>
        <w:rFonts w:hint="default"/>
        <w:lang w:val="ru-RU" w:eastAsia="en-US" w:bidi="ar-SA"/>
      </w:rPr>
    </w:lvl>
    <w:lvl w:ilvl="8" w:tplc="E3420B44">
      <w:numFmt w:val="bullet"/>
      <w:lvlText w:val="•"/>
      <w:lvlJc w:val="left"/>
      <w:pPr>
        <w:ind w:left="7631" w:hanging="181"/>
      </w:pPr>
      <w:rPr>
        <w:rFonts w:hint="default"/>
        <w:lang w:val="ru-RU" w:eastAsia="en-US" w:bidi="ar-SA"/>
      </w:rPr>
    </w:lvl>
  </w:abstractNum>
  <w:abstractNum w:abstractNumId="7">
    <w:nsid w:val="380C7520"/>
    <w:multiLevelType w:val="hybridMultilevel"/>
    <w:tmpl w:val="16586C10"/>
    <w:lvl w:ilvl="0" w:tplc="5D2CDDC4">
      <w:numFmt w:val="bullet"/>
      <w:lvlText w:val="•"/>
      <w:lvlJc w:val="left"/>
      <w:pPr>
        <w:ind w:left="1021" w:hanging="209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8F55F3A"/>
    <w:multiLevelType w:val="hybridMultilevel"/>
    <w:tmpl w:val="615EE26C"/>
    <w:lvl w:ilvl="0" w:tplc="BC048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505CC"/>
    <w:multiLevelType w:val="hybridMultilevel"/>
    <w:tmpl w:val="1158B704"/>
    <w:lvl w:ilvl="0" w:tplc="B6042852">
      <w:start w:val="1"/>
      <w:numFmt w:val="decimal"/>
      <w:lvlText w:val="%1."/>
      <w:lvlJc w:val="left"/>
      <w:pPr>
        <w:ind w:left="136" w:hanging="288"/>
        <w:jc w:val="right"/>
      </w:pPr>
      <w:rPr>
        <w:rFonts w:ascii="NewtonSanPin" w:eastAsia="NewtonSanPin" w:hAnsi="NewtonSanPin" w:cs="NewtonSanPin" w:hint="default"/>
        <w:b/>
        <w:bCs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1" w:tplc="192C2912">
      <w:numFmt w:val="bullet"/>
      <w:lvlText w:val="•"/>
      <w:lvlJc w:val="left"/>
      <w:pPr>
        <w:ind w:left="703" w:hanging="195"/>
      </w:pPr>
      <w:rPr>
        <w:rFonts w:ascii="NewtonSanPin" w:eastAsia="NewtonSanPin" w:hAnsi="NewtonSanPin" w:cs="NewtonSanPin" w:hint="default"/>
        <w:b w:val="0"/>
        <w:bCs w:val="0"/>
        <w:i w:val="0"/>
        <w:iCs w:val="0"/>
        <w:color w:val="231F20"/>
        <w:w w:val="100"/>
        <w:sz w:val="20"/>
        <w:szCs w:val="20"/>
        <w:lang w:val="ru-RU" w:eastAsia="en-US" w:bidi="ar-SA"/>
      </w:rPr>
    </w:lvl>
    <w:lvl w:ilvl="2" w:tplc="11AC75A2">
      <w:numFmt w:val="bullet"/>
      <w:lvlText w:val="•"/>
      <w:lvlJc w:val="left"/>
      <w:pPr>
        <w:ind w:left="1100" w:hanging="195"/>
      </w:pPr>
      <w:rPr>
        <w:rFonts w:ascii="NewtonSanPin" w:eastAsia="NewtonSanPin" w:hAnsi="NewtonSanPin" w:cs="NewtonSanPin" w:hint="default"/>
        <w:w w:val="100"/>
        <w:lang w:val="ru-RU" w:eastAsia="en-US" w:bidi="ar-SA"/>
      </w:rPr>
    </w:lvl>
    <w:lvl w:ilvl="3" w:tplc="6C08C578">
      <w:numFmt w:val="bullet"/>
      <w:lvlText w:val="•"/>
      <w:lvlJc w:val="left"/>
      <w:pPr>
        <w:ind w:left="1993" w:hanging="195"/>
      </w:pPr>
      <w:rPr>
        <w:rFonts w:hint="default"/>
        <w:lang w:val="ru-RU" w:eastAsia="en-US" w:bidi="ar-SA"/>
      </w:rPr>
    </w:lvl>
    <w:lvl w:ilvl="4" w:tplc="0490646E">
      <w:numFmt w:val="bullet"/>
      <w:lvlText w:val="•"/>
      <w:lvlJc w:val="left"/>
      <w:pPr>
        <w:ind w:left="2886" w:hanging="195"/>
      </w:pPr>
      <w:rPr>
        <w:rFonts w:hint="default"/>
        <w:lang w:val="ru-RU" w:eastAsia="en-US" w:bidi="ar-SA"/>
      </w:rPr>
    </w:lvl>
    <w:lvl w:ilvl="5" w:tplc="4A6C9492">
      <w:numFmt w:val="bullet"/>
      <w:lvlText w:val="•"/>
      <w:lvlJc w:val="left"/>
      <w:pPr>
        <w:ind w:left="3780" w:hanging="195"/>
      </w:pPr>
      <w:rPr>
        <w:rFonts w:hint="default"/>
        <w:lang w:val="ru-RU" w:eastAsia="en-US" w:bidi="ar-SA"/>
      </w:rPr>
    </w:lvl>
    <w:lvl w:ilvl="6" w:tplc="3B8480A0">
      <w:numFmt w:val="bullet"/>
      <w:lvlText w:val="•"/>
      <w:lvlJc w:val="left"/>
      <w:pPr>
        <w:ind w:left="4673" w:hanging="195"/>
      </w:pPr>
      <w:rPr>
        <w:rFonts w:hint="default"/>
        <w:lang w:val="ru-RU" w:eastAsia="en-US" w:bidi="ar-SA"/>
      </w:rPr>
    </w:lvl>
    <w:lvl w:ilvl="7" w:tplc="F6C0B2B0">
      <w:numFmt w:val="bullet"/>
      <w:lvlText w:val="•"/>
      <w:lvlJc w:val="left"/>
      <w:pPr>
        <w:ind w:left="5567" w:hanging="195"/>
      </w:pPr>
      <w:rPr>
        <w:rFonts w:hint="default"/>
        <w:lang w:val="ru-RU" w:eastAsia="en-US" w:bidi="ar-SA"/>
      </w:rPr>
    </w:lvl>
    <w:lvl w:ilvl="8" w:tplc="ADB6BD08">
      <w:numFmt w:val="bullet"/>
      <w:lvlText w:val="•"/>
      <w:lvlJc w:val="left"/>
      <w:pPr>
        <w:ind w:left="6460" w:hanging="195"/>
      </w:pPr>
      <w:rPr>
        <w:rFonts w:hint="default"/>
        <w:lang w:val="ru-RU" w:eastAsia="en-US" w:bidi="ar-SA"/>
      </w:rPr>
    </w:lvl>
  </w:abstractNum>
  <w:abstractNum w:abstractNumId="10">
    <w:nsid w:val="4FCD422B"/>
    <w:multiLevelType w:val="hybridMultilevel"/>
    <w:tmpl w:val="5380B6B4"/>
    <w:lvl w:ilvl="0" w:tplc="E960C334">
      <w:start w:val="1"/>
      <w:numFmt w:val="upperRoman"/>
      <w:lvlText w:val="%1."/>
      <w:lvlJc w:val="left"/>
      <w:pPr>
        <w:ind w:left="965" w:hanging="720"/>
      </w:pPr>
      <w:rPr>
        <w:rFonts w:hint="default"/>
        <w:color w:val="231F20"/>
      </w:rPr>
    </w:lvl>
    <w:lvl w:ilvl="1" w:tplc="04190019">
      <w:start w:val="1"/>
      <w:numFmt w:val="lowerLetter"/>
      <w:lvlText w:val="%2."/>
      <w:lvlJc w:val="left"/>
      <w:pPr>
        <w:ind w:left="1325" w:hanging="360"/>
      </w:pPr>
    </w:lvl>
    <w:lvl w:ilvl="2" w:tplc="0419001B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11">
    <w:nsid w:val="73221EF9"/>
    <w:multiLevelType w:val="hybridMultilevel"/>
    <w:tmpl w:val="F9F029A2"/>
    <w:lvl w:ilvl="0" w:tplc="B9BCED60">
      <w:start w:val="2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3603424">
      <w:start w:val="1"/>
      <w:numFmt w:val="decimal"/>
      <w:lvlText w:val="%2."/>
      <w:lvlJc w:val="left"/>
      <w:pPr>
        <w:ind w:left="46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EEAC960">
      <w:numFmt w:val="bullet"/>
      <w:lvlText w:val="•"/>
      <w:lvlJc w:val="left"/>
      <w:pPr>
        <w:ind w:left="620" w:hanging="240"/>
      </w:pPr>
      <w:rPr>
        <w:rFonts w:hint="default"/>
        <w:lang w:val="ru-RU" w:eastAsia="en-US" w:bidi="ar-SA"/>
      </w:rPr>
    </w:lvl>
    <w:lvl w:ilvl="3" w:tplc="12C8F66A">
      <w:numFmt w:val="bullet"/>
      <w:lvlText w:val="•"/>
      <w:lvlJc w:val="left"/>
      <w:pPr>
        <w:ind w:left="1773" w:hanging="240"/>
      </w:pPr>
      <w:rPr>
        <w:rFonts w:hint="default"/>
        <w:lang w:val="ru-RU" w:eastAsia="en-US" w:bidi="ar-SA"/>
      </w:rPr>
    </w:lvl>
    <w:lvl w:ilvl="4" w:tplc="C2EC87E4">
      <w:numFmt w:val="bullet"/>
      <w:lvlText w:val="•"/>
      <w:lvlJc w:val="left"/>
      <w:pPr>
        <w:ind w:left="2926" w:hanging="240"/>
      </w:pPr>
      <w:rPr>
        <w:rFonts w:hint="default"/>
        <w:lang w:val="ru-RU" w:eastAsia="en-US" w:bidi="ar-SA"/>
      </w:rPr>
    </w:lvl>
    <w:lvl w:ilvl="5" w:tplc="C98218BE"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6" w:tplc="B7D4D0F8">
      <w:numFmt w:val="bullet"/>
      <w:lvlText w:val="•"/>
      <w:lvlJc w:val="left"/>
      <w:pPr>
        <w:ind w:left="5233" w:hanging="240"/>
      </w:pPr>
      <w:rPr>
        <w:rFonts w:hint="default"/>
        <w:lang w:val="ru-RU" w:eastAsia="en-US" w:bidi="ar-SA"/>
      </w:rPr>
    </w:lvl>
    <w:lvl w:ilvl="7" w:tplc="5C8CEF7E">
      <w:numFmt w:val="bullet"/>
      <w:lvlText w:val="•"/>
      <w:lvlJc w:val="left"/>
      <w:pPr>
        <w:ind w:left="6386" w:hanging="240"/>
      </w:pPr>
      <w:rPr>
        <w:rFonts w:hint="default"/>
        <w:lang w:val="ru-RU" w:eastAsia="en-US" w:bidi="ar-SA"/>
      </w:rPr>
    </w:lvl>
    <w:lvl w:ilvl="8" w:tplc="3B989CD6">
      <w:numFmt w:val="bullet"/>
      <w:lvlText w:val="•"/>
      <w:lvlJc w:val="left"/>
      <w:pPr>
        <w:ind w:left="7539" w:hanging="240"/>
      </w:pPr>
      <w:rPr>
        <w:rFonts w:hint="default"/>
        <w:lang w:val="ru-RU" w:eastAsia="en-US" w:bidi="ar-SA"/>
      </w:rPr>
    </w:lvl>
  </w:abstractNum>
  <w:abstractNum w:abstractNumId="12">
    <w:nsid w:val="77303E9F"/>
    <w:multiLevelType w:val="hybridMultilevel"/>
    <w:tmpl w:val="615EE26C"/>
    <w:lvl w:ilvl="0" w:tplc="BC048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12"/>
  </w:num>
  <w:num w:numId="11">
    <w:abstractNumId w:val="5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52"/>
    <w:rsid w:val="000E342F"/>
    <w:rsid w:val="00134C53"/>
    <w:rsid w:val="001A165A"/>
    <w:rsid w:val="00210A43"/>
    <w:rsid w:val="00346601"/>
    <w:rsid w:val="003B5287"/>
    <w:rsid w:val="00447B8B"/>
    <w:rsid w:val="004B170F"/>
    <w:rsid w:val="00516099"/>
    <w:rsid w:val="006811F5"/>
    <w:rsid w:val="006A604F"/>
    <w:rsid w:val="008F49D7"/>
    <w:rsid w:val="00A567B5"/>
    <w:rsid w:val="00C768BD"/>
    <w:rsid w:val="00D92935"/>
    <w:rsid w:val="00E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2F"/>
    <w:rPr>
      <w:rFonts w:eastAsiaTheme="minorEastAsia"/>
      <w:lang w:val="uk-UA" w:eastAsia="uk-UA"/>
    </w:rPr>
  </w:style>
  <w:style w:type="paragraph" w:styleId="3">
    <w:name w:val="heading 3"/>
    <w:basedOn w:val="a"/>
    <w:link w:val="30"/>
    <w:qFormat/>
    <w:rsid w:val="006811F5"/>
    <w:pPr>
      <w:widowControl w:val="0"/>
      <w:autoSpaceDE w:val="0"/>
      <w:autoSpaceDN w:val="0"/>
      <w:spacing w:after="0" w:line="240" w:lineRule="auto"/>
      <w:ind w:left="457"/>
      <w:jc w:val="both"/>
      <w:outlineLvl w:val="2"/>
    </w:pPr>
    <w:rPr>
      <w:rFonts w:ascii="NewtonCSanPin" w:eastAsia="NewtonCSanPin" w:hAnsi="NewtonCSanPin" w:cs="NewtonCSanPin"/>
      <w:b/>
      <w:bCs/>
      <w:sz w:val="2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34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6811F5"/>
    <w:rPr>
      <w:rFonts w:ascii="NewtonCSanPin" w:eastAsia="NewtonCSanPin" w:hAnsi="NewtonCSanPin" w:cs="NewtonCSanPin"/>
      <w:b/>
      <w:bCs/>
      <w:sz w:val="20"/>
      <w:szCs w:val="20"/>
    </w:rPr>
  </w:style>
  <w:style w:type="paragraph" w:styleId="a3">
    <w:name w:val="Body Text"/>
    <w:basedOn w:val="a"/>
    <w:link w:val="a4"/>
    <w:uiPriority w:val="99"/>
    <w:qFormat/>
    <w:rsid w:val="006811F5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rsid w:val="006811F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uiPriority w:val="34"/>
    <w:qFormat/>
    <w:rsid w:val="006811F5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2F"/>
    <w:rPr>
      <w:rFonts w:eastAsiaTheme="minorEastAsia"/>
      <w:lang w:val="uk-UA" w:eastAsia="uk-UA"/>
    </w:rPr>
  </w:style>
  <w:style w:type="paragraph" w:styleId="3">
    <w:name w:val="heading 3"/>
    <w:basedOn w:val="a"/>
    <w:link w:val="30"/>
    <w:qFormat/>
    <w:rsid w:val="006811F5"/>
    <w:pPr>
      <w:widowControl w:val="0"/>
      <w:autoSpaceDE w:val="0"/>
      <w:autoSpaceDN w:val="0"/>
      <w:spacing w:after="0" w:line="240" w:lineRule="auto"/>
      <w:ind w:left="457"/>
      <w:jc w:val="both"/>
      <w:outlineLvl w:val="2"/>
    </w:pPr>
    <w:rPr>
      <w:rFonts w:ascii="NewtonCSanPin" w:eastAsia="NewtonCSanPin" w:hAnsi="NewtonCSanPin" w:cs="NewtonCSanPin"/>
      <w:b/>
      <w:bCs/>
      <w:sz w:val="2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34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6811F5"/>
    <w:rPr>
      <w:rFonts w:ascii="NewtonCSanPin" w:eastAsia="NewtonCSanPin" w:hAnsi="NewtonCSanPin" w:cs="NewtonCSanPin"/>
      <w:b/>
      <w:bCs/>
      <w:sz w:val="20"/>
      <w:szCs w:val="20"/>
    </w:rPr>
  </w:style>
  <w:style w:type="paragraph" w:styleId="a3">
    <w:name w:val="Body Text"/>
    <w:basedOn w:val="a"/>
    <w:link w:val="a4"/>
    <w:uiPriority w:val="99"/>
    <w:qFormat/>
    <w:rsid w:val="006811F5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rsid w:val="006811F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uiPriority w:val="34"/>
    <w:qFormat/>
    <w:rsid w:val="006811F5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14</cp:revision>
  <cp:lastPrinted>2024-09-09T08:34:00Z</cp:lastPrinted>
  <dcterms:created xsi:type="dcterms:W3CDTF">2023-06-09T09:56:00Z</dcterms:created>
  <dcterms:modified xsi:type="dcterms:W3CDTF">2024-09-09T08:34:00Z</dcterms:modified>
</cp:coreProperties>
</file>